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0A4" w:rsidRPr="002C77D4" w:rsidRDefault="003F30A4" w:rsidP="003F30A4">
      <w:pPr>
        <w:keepNext/>
        <w:pageBreakBefore/>
        <w:widowControl w:val="0"/>
        <w:tabs>
          <w:tab w:val="left" w:pos="900"/>
        </w:tabs>
        <w:suppressAutoHyphens/>
        <w:spacing w:after="0" w:line="240" w:lineRule="auto"/>
        <w:ind w:left="7020" w:right="-1"/>
        <w:outlineLvl w:val="2"/>
        <w:rPr>
          <w:rFonts w:ascii="Times New Roman" w:hAnsi="Times New Roman"/>
          <w:sz w:val="24"/>
          <w:szCs w:val="24"/>
          <w:lang w:eastAsia="ar-SA"/>
        </w:rPr>
      </w:pPr>
      <w:bookmarkStart w:id="0" w:name="_Toc238354840"/>
      <w:bookmarkStart w:id="1" w:name="_Toc325722252"/>
      <w:bookmarkStart w:id="2" w:name="_Toc349565649"/>
      <w:r>
        <w:rPr>
          <w:rFonts w:ascii="Times New Roman" w:hAnsi="Times New Roman"/>
          <w:sz w:val="24"/>
          <w:szCs w:val="24"/>
          <w:lang w:eastAsia="ar-SA"/>
        </w:rPr>
        <w:t>Приложение</w:t>
      </w:r>
      <w:r w:rsidRPr="002C77D4">
        <w:rPr>
          <w:rFonts w:ascii="Times New Roman" w:hAnsi="Times New Roman"/>
          <w:sz w:val="24"/>
          <w:szCs w:val="24"/>
          <w:lang w:eastAsia="ar-SA"/>
        </w:rPr>
        <w:t xml:space="preserve"> №</w:t>
      </w:r>
      <w:bookmarkEnd w:id="0"/>
      <w:bookmarkEnd w:id="1"/>
      <w:bookmarkEnd w:id="2"/>
      <w:r w:rsidRPr="002C77D4">
        <w:rPr>
          <w:rFonts w:ascii="Times New Roman" w:hAnsi="Times New Roman"/>
          <w:sz w:val="24"/>
          <w:szCs w:val="24"/>
          <w:lang w:eastAsia="ar-SA"/>
        </w:rPr>
        <w:t xml:space="preserve"> 1 </w:t>
      </w:r>
    </w:p>
    <w:p w:rsidR="003F30A4" w:rsidRPr="00827EAE" w:rsidRDefault="003F30A4" w:rsidP="003F30A4">
      <w:pPr>
        <w:widowControl w:val="0"/>
        <w:suppressAutoHyphens/>
        <w:spacing w:after="0" w:line="240" w:lineRule="auto"/>
        <w:ind w:left="7020"/>
        <w:rPr>
          <w:rFonts w:ascii="Times New Roman" w:hAnsi="Times New Roman"/>
          <w:sz w:val="24"/>
          <w:szCs w:val="24"/>
          <w:lang w:eastAsia="ar-SA"/>
        </w:rPr>
      </w:pPr>
      <w:r w:rsidRPr="00827EAE">
        <w:rPr>
          <w:rFonts w:ascii="Times New Roman" w:hAnsi="Times New Roman"/>
          <w:sz w:val="24"/>
          <w:szCs w:val="24"/>
          <w:lang w:eastAsia="ar-SA"/>
        </w:rPr>
        <w:t xml:space="preserve">к </w:t>
      </w:r>
      <w:r w:rsidR="005166C5">
        <w:rPr>
          <w:rFonts w:ascii="Times New Roman" w:hAnsi="Times New Roman"/>
          <w:sz w:val="24"/>
          <w:szCs w:val="24"/>
          <w:lang w:eastAsia="ar-SA"/>
        </w:rPr>
        <w:t>д</w:t>
      </w:r>
      <w:r w:rsidRPr="00827EAE">
        <w:rPr>
          <w:rFonts w:ascii="Times New Roman" w:hAnsi="Times New Roman"/>
          <w:sz w:val="24"/>
          <w:szCs w:val="24"/>
          <w:lang w:eastAsia="ar-SA"/>
        </w:rPr>
        <w:t>оговору №__________</w:t>
      </w:r>
      <w:r w:rsidR="005D3431">
        <w:rPr>
          <w:rFonts w:ascii="Times New Roman" w:hAnsi="Times New Roman"/>
          <w:sz w:val="24"/>
          <w:szCs w:val="24"/>
          <w:lang w:eastAsia="ar-SA"/>
        </w:rPr>
        <w:t>_________</w:t>
      </w:r>
    </w:p>
    <w:p w:rsidR="003F30A4" w:rsidRPr="00827EAE" w:rsidRDefault="003F30A4" w:rsidP="003F30A4">
      <w:pPr>
        <w:widowControl w:val="0"/>
        <w:suppressAutoHyphens/>
        <w:spacing w:after="0" w:line="240" w:lineRule="auto"/>
        <w:jc w:val="right"/>
        <w:rPr>
          <w:rFonts w:ascii="Times New Roman" w:hAnsi="Times New Roman"/>
          <w:sz w:val="24"/>
          <w:szCs w:val="24"/>
          <w:lang w:eastAsia="ar-SA"/>
        </w:rPr>
      </w:pPr>
      <w:r w:rsidRPr="00827EAE">
        <w:rPr>
          <w:rFonts w:ascii="Times New Roman" w:hAnsi="Times New Roman"/>
          <w:sz w:val="24"/>
          <w:szCs w:val="24"/>
          <w:lang w:eastAsia="ar-SA"/>
        </w:rPr>
        <w:t>от «__</w:t>
      </w:r>
      <w:r>
        <w:rPr>
          <w:rFonts w:ascii="Times New Roman" w:hAnsi="Times New Roman"/>
          <w:sz w:val="24"/>
          <w:szCs w:val="24"/>
          <w:lang w:eastAsia="ar-SA"/>
        </w:rPr>
        <w:t>_</w:t>
      </w:r>
      <w:r w:rsidRPr="00827EAE">
        <w:rPr>
          <w:rFonts w:ascii="Times New Roman" w:hAnsi="Times New Roman"/>
          <w:sz w:val="24"/>
          <w:szCs w:val="24"/>
          <w:lang w:eastAsia="ar-SA"/>
        </w:rPr>
        <w:t>» __________ 201</w:t>
      </w:r>
      <w:r>
        <w:rPr>
          <w:rFonts w:ascii="Times New Roman" w:hAnsi="Times New Roman"/>
          <w:sz w:val="24"/>
          <w:szCs w:val="24"/>
          <w:lang w:eastAsia="ar-SA"/>
        </w:rPr>
        <w:t xml:space="preserve">8 </w:t>
      </w:r>
      <w:r w:rsidRPr="00827EAE">
        <w:rPr>
          <w:rFonts w:ascii="Times New Roman" w:hAnsi="Times New Roman"/>
          <w:sz w:val="24"/>
          <w:szCs w:val="24"/>
          <w:lang w:eastAsia="ar-SA"/>
        </w:rPr>
        <w:t>г</w:t>
      </w:r>
      <w:r w:rsidR="005166C5">
        <w:rPr>
          <w:rFonts w:ascii="Times New Roman" w:hAnsi="Times New Roman"/>
          <w:sz w:val="24"/>
          <w:szCs w:val="24"/>
          <w:lang w:eastAsia="ar-SA"/>
        </w:rPr>
        <w:t>.</w:t>
      </w:r>
      <w:r w:rsidRPr="00827EAE">
        <w:rPr>
          <w:rFonts w:ascii="Times New Roman" w:hAnsi="Times New Roman"/>
          <w:sz w:val="24"/>
          <w:szCs w:val="24"/>
          <w:lang w:eastAsia="ar-SA"/>
        </w:rPr>
        <w:t xml:space="preserve"> </w:t>
      </w:r>
    </w:p>
    <w:p w:rsidR="003F30A4" w:rsidRPr="00827EAE" w:rsidRDefault="003F30A4" w:rsidP="003F30A4">
      <w:pPr>
        <w:widowControl w:val="0"/>
        <w:suppressAutoHyphens/>
        <w:spacing w:after="0" w:line="240" w:lineRule="auto"/>
        <w:jc w:val="center"/>
        <w:rPr>
          <w:rFonts w:ascii="Times New Roman" w:hAnsi="Times New Roman"/>
          <w:b/>
          <w:sz w:val="24"/>
          <w:szCs w:val="24"/>
          <w:lang w:eastAsia="ar-SA"/>
        </w:rPr>
      </w:pPr>
    </w:p>
    <w:p w:rsidR="003F30A4" w:rsidRPr="00827EAE" w:rsidRDefault="003F30A4" w:rsidP="003F30A4">
      <w:pPr>
        <w:widowControl w:val="0"/>
        <w:suppressAutoHyphens/>
        <w:spacing w:after="0" w:line="240" w:lineRule="auto"/>
        <w:jc w:val="center"/>
        <w:rPr>
          <w:rFonts w:ascii="Times New Roman" w:hAnsi="Times New Roman"/>
          <w:b/>
          <w:sz w:val="24"/>
          <w:szCs w:val="24"/>
          <w:lang w:eastAsia="ar-SA"/>
        </w:rPr>
      </w:pPr>
      <w:r>
        <w:rPr>
          <w:rFonts w:ascii="Times New Roman" w:hAnsi="Times New Roman"/>
          <w:b/>
          <w:sz w:val="24"/>
          <w:szCs w:val="24"/>
          <w:lang w:eastAsia="ar-SA"/>
        </w:rPr>
        <w:t xml:space="preserve">ТЕХНИЧЕСКОЕ </w:t>
      </w:r>
      <w:r w:rsidRPr="00827EAE">
        <w:rPr>
          <w:rFonts w:ascii="Times New Roman" w:hAnsi="Times New Roman"/>
          <w:b/>
          <w:sz w:val="24"/>
          <w:szCs w:val="24"/>
          <w:lang w:eastAsia="ar-SA"/>
        </w:rPr>
        <w:t>ЗАДАНИЕ</w:t>
      </w:r>
    </w:p>
    <w:p w:rsidR="003F30A4" w:rsidRPr="00827EAE" w:rsidRDefault="003F30A4" w:rsidP="003F30A4">
      <w:pPr>
        <w:widowControl w:val="0"/>
        <w:suppressAutoHyphens/>
        <w:spacing w:after="120" w:line="240" w:lineRule="auto"/>
        <w:jc w:val="center"/>
        <w:rPr>
          <w:rFonts w:ascii="Times New Roman" w:hAnsi="Times New Roman"/>
          <w:b/>
          <w:bCs/>
          <w:smallCaps/>
          <w:kern w:val="32"/>
          <w:sz w:val="24"/>
          <w:szCs w:val="24"/>
          <w:lang w:eastAsia="ru-RU"/>
        </w:rPr>
      </w:pPr>
      <w:r w:rsidRPr="00827EAE">
        <w:rPr>
          <w:rFonts w:ascii="Times New Roman" w:hAnsi="Times New Roman"/>
          <w:b/>
          <w:sz w:val="24"/>
          <w:szCs w:val="24"/>
          <w:lang w:eastAsia="ar-SA"/>
        </w:rPr>
        <w:t xml:space="preserve">на оказание </w:t>
      </w:r>
      <w:r w:rsidR="005166C5">
        <w:rPr>
          <w:rFonts w:ascii="Times New Roman" w:hAnsi="Times New Roman"/>
          <w:b/>
          <w:sz w:val="24"/>
          <w:szCs w:val="24"/>
          <w:lang w:eastAsia="ar-SA"/>
        </w:rPr>
        <w:t>у</w:t>
      </w:r>
      <w:r w:rsidRPr="00827EAE">
        <w:rPr>
          <w:rFonts w:ascii="Times New Roman" w:hAnsi="Times New Roman"/>
          <w:b/>
          <w:sz w:val="24"/>
          <w:szCs w:val="24"/>
          <w:lang w:eastAsia="ar-SA"/>
        </w:rPr>
        <w:t xml:space="preserve">слуг </w:t>
      </w:r>
    </w:p>
    <w:p w:rsidR="003F30A4" w:rsidRPr="00827EAE" w:rsidRDefault="003F30A4" w:rsidP="003F30A4">
      <w:pPr>
        <w:widowControl w:val="0"/>
        <w:suppressAutoHyphens/>
        <w:spacing w:after="0" w:line="240" w:lineRule="auto"/>
        <w:jc w:val="both"/>
        <w:rPr>
          <w:rFonts w:ascii="Times New Roman" w:hAnsi="Times New Roman"/>
          <w:sz w:val="24"/>
          <w:szCs w:val="24"/>
          <w:lang w:eastAsia="ar-SA"/>
        </w:rPr>
      </w:pPr>
    </w:p>
    <w:p w:rsidR="003F30A4" w:rsidRPr="00827EAE" w:rsidRDefault="003F30A4" w:rsidP="003F30A4">
      <w:pPr>
        <w:widowControl w:val="0"/>
        <w:suppressAutoHyphens/>
        <w:spacing w:after="0" w:line="240" w:lineRule="auto"/>
        <w:jc w:val="both"/>
        <w:rPr>
          <w:rFonts w:ascii="Times New Roman" w:hAnsi="Times New Roman"/>
          <w:sz w:val="24"/>
          <w:szCs w:val="24"/>
          <w:lang w:eastAsia="ar-SA"/>
        </w:rPr>
      </w:pPr>
    </w:p>
    <w:p w:rsidR="003F30A4" w:rsidRPr="00827EAE" w:rsidRDefault="003F30A4" w:rsidP="003F30A4">
      <w:pPr>
        <w:widowControl w:val="0"/>
        <w:suppressAutoHyphens/>
        <w:spacing w:after="0" w:line="240" w:lineRule="auto"/>
        <w:jc w:val="both"/>
        <w:rPr>
          <w:rFonts w:ascii="Times New Roman" w:hAnsi="Times New Roman"/>
          <w:sz w:val="24"/>
          <w:szCs w:val="24"/>
          <w:lang w:eastAsia="ru-RU"/>
        </w:rPr>
      </w:pPr>
      <w:r w:rsidRPr="00827EAE">
        <w:rPr>
          <w:rFonts w:ascii="Times New Roman" w:hAnsi="Times New Roman"/>
          <w:b/>
          <w:sz w:val="24"/>
          <w:szCs w:val="24"/>
          <w:lang w:eastAsia="ru-RU"/>
        </w:rPr>
        <w:t xml:space="preserve">1. </w:t>
      </w:r>
      <w:bookmarkStart w:id="3" w:name="_Toc320706190"/>
      <w:bookmarkStart w:id="4" w:name="_Toc322015431"/>
      <w:r w:rsidRPr="00827EAE">
        <w:rPr>
          <w:rFonts w:ascii="Times New Roman" w:hAnsi="Times New Roman"/>
          <w:b/>
          <w:sz w:val="24"/>
          <w:szCs w:val="24"/>
          <w:lang w:eastAsia="ru-RU"/>
        </w:rPr>
        <w:t xml:space="preserve">Состав </w:t>
      </w:r>
      <w:r w:rsidR="005166C5">
        <w:rPr>
          <w:rFonts w:ascii="Times New Roman" w:hAnsi="Times New Roman"/>
          <w:b/>
          <w:sz w:val="24"/>
          <w:szCs w:val="24"/>
          <w:lang w:eastAsia="ru-RU"/>
        </w:rPr>
        <w:t>у</w:t>
      </w:r>
      <w:r w:rsidRPr="00827EAE">
        <w:rPr>
          <w:rFonts w:ascii="Times New Roman" w:hAnsi="Times New Roman"/>
          <w:b/>
          <w:sz w:val="24"/>
          <w:szCs w:val="24"/>
          <w:lang w:eastAsia="ru-RU"/>
        </w:rPr>
        <w:t>слуг:</w:t>
      </w:r>
      <w:r w:rsidRPr="00827EAE">
        <w:rPr>
          <w:rFonts w:ascii="Times New Roman" w:hAnsi="Times New Roman"/>
          <w:sz w:val="24"/>
          <w:szCs w:val="24"/>
          <w:lang w:eastAsia="ru-RU"/>
        </w:rPr>
        <w:t xml:space="preserve"> </w:t>
      </w:r>
    </w:p>
    <w:p w:rsidR="003F30A4" w:rsidRPr="00827EAE" w:rsidRDefault="003F30A4" w:rsidP="003F30A4">
      <w:pPr>
        <w:widowControl w:val="0"/>
        <w:suppressAutoHyphens/>
        <w:spacing w:after="0" w:line="240" w:lineRule="auto"/>
        <w:ind w:firstLine="708"/>
        <w:jc w:val="both"/>
        <w:rPr>
          <w:rFonts w:ascii="Times New Roman" w:hAnsi="Times New Roman"/>
          <w:sz w:val="24"/>
          <w:szCs w:val="24"/>
          <w:lang w:eastAsia="ru-RU"/>
        </w:rPr>
      </w:pPr>
      <w:proofErr w:type="gramStart"/>
      <w:r>
        <w:rPr>
          <w:rFonts w:ascii="Times New Roman" w:hAnsi="Times New Roman"/>
          <w:sz w:val="24"/>
          <w:szCs w:val="24"/>
          <w:lang w:eastAsia="ru-RU"/>
        </w:rPr>
        <w:t>Э</w:t>
      </w:r>
      <w:r w:rsidRPr="00827EAE">
        <w:rPr>
          <w:rFonts w:ascii="Times New Roman" w:hAnsi="Times New Roman"/>
          <w:sz w:val="24"/>
          <w:szCs w:val="24"/>
          <w:lang w:eastAsia="ru-RU"/>
        </w:rPr>
        <w:t>кспертиз</w:t>
      </w:r>
      <w:r>
        <w:rPr>
          <w:rFonts w:ascii="Times New Roman" w:hAnsi="Times New Roman"/>
          <w:sz w:val="24"/>
          <w:szCs w:val="24"/>
          <w:lang w:eastAsia="ru-RU"/>
        </w:rPr>
        <w:t xml:space="preserve">а затрат, формирующих </w:t>
      </w:r>
      <w:r w:rsidRPr="00AC1B43">
        <w:rPr>
          <w:rFonts w:ascii="Times New Roman" w:hAnsi="Times New Roman"/>
          <w:sz w:val="24"/>
          <w:szCs w:val="24"/>
          <w:lang w:eastAsia="ru-RU"/>
        </w:rPr>
        <w:t>фактически</w:t>
      </w:r>
      <w:r>
        <w:rPr>
          <w:rFonts w:ascii="Times New Roman" w:hAnsi="Times New Roman"/>
          <w:sz w:val="24"/>
          <w:szCs w:val="24"/>
          <w:lang w:eastAsia="ru-RU"/>
        </w:rPr>
        <w:t xml:space="preserve">е </w:t>
      </w:r>
      <w:r w:rsidRPr="00AC1B43">
        <w:rPr>
          <w:rFonts w:ascii="Times New Roman" w:hAnsi="Times New Roman"/>
          <w:sz w:val="24"/>
          <w:szCs w:val="24"/>
          <w:lang w:eastAsia="ru-RU"/>
        </w:rPr>
        <w:t>показател</w:t>
      </w:r>
      <w:r>
        <w:rPr>
          <w:rFonts w:ascii="Times New Roman" w:hAnsi="Times New Roman"/>
          <w:sz w:val="24"/>
          <w:szCs w:val="24"/>
          <w:lang w:eastAsia="ru-RU"/>
        </w:rPr>
        <w:t>и</w:t>
      </w:r>
      <w:r w:rsidRPr="00AC1B43">
        <w:rPr>
          <w:rFonts w:ascii="Times New Roman" w:hAnsi="Times New Roman"/>
          <w:sz w:val="24"/>
          <w:szCs w:val="24"/>
          <w:lang w:eastAsia="ru-RU"/>
        </w:rPr>
        <w:t xml:space="preserve"> деятельности </w:t>
      </w:r>
      <w:r w:rsidRPr="00827EAE">
        <w:rPr>
          <w:rFonts w:ascii="Times New Roman" w:hAnsi="Times New Roman"/>
          <w:sz w:val="24"/>
          <w:szCs w:val="24"/>
          <w:lang w:eastAsia="ru-RU"/>
        </w:rPr>
        <w:t>АО «</w:t>
      </w:r>
      <w:r>
        <w:rPr>
          <w:rFonts w:ascii="Times New Roman" w:hAnsi="Times New Roman"/>
          <w:sz w:val="24"/>
          <w:szCs w:val="24"/>
          <w:lang w:eastAsia="ru-RU"/>
        </w:rPr>
        <w:t>Газпром газораспределение Белгород</w:t>
      </w:r>
      <w:r w:rsidRPr="00827EAE">
        <w:rPr>
          <w:rFonts w:ascii="Times New Roman" w:hAnsi="Times New Roman"/>
          <w:sz w:val="24"/>
          <w:szCs w:val="24"/>
          <w:lang w:eastAsia="ru-RU"/>
        </w:rPr>
        <w:t>»</w:t>
      </w:r>
      <w:r w:rsidRPr="00AC1B43">
        <w:rPr>
          <w:rFonts w:ascii="Times New Roman" w:hAnsi="Times New Roman"/>
          <w:sz w:val="24"/>
          <w:szCs w:val="24"/>
          <w:lang w:eastAsia="ru-RU"/>
        </w:rPr>
        <w:t xml:space="preserve"> по транспортировке газа </w:t>
      </w:r>
      <w:r>
        <w:rPr>
          <w:rFonts w:ascii="Times New Roman" w:hAnsi="Times New Roman"/>
          <w:sz w:val="24"/>
          <w:szCs w:val="24"/>
        </w:rPr>
        <w:t>по газораспределительным сетям</w:t>
      </w:r>
      <w:r w:rsidRPr="00AC1B43">
        <w:rPr>
          <w:rFonts w:ascii="Times New Roman" w:hAnsi="Times New Roman"/>
          <w:sz w:val="24"/>
          <w:szCs w:val="24"/>
          <w:lang w:eastAsia="ru-RU"/>
        </w:rPr>
        <w:t xml:space="preserve"> </w:t>
      </w:r>
      <w:r>
        <w:rPr>
          <w:rFonts w:ascii="Times New Roman" w:hAnsi="Times New Roman"/>
          <w:sz w:val="24"/>
          <w:szCs w:val="24"/>
          <w:lang w:eastAsia="ru-RU"/>
        </w:rPr>
        <w:t>на территории Белгородской</w:t>
      </w:r>
      <w:r w:rsidRPr="006060BE">
        <w:rPr>
          <w:rFonts w:ascii="Times New Roman" w:hAnsi="Times New Roman"/>
          <w:sz w:val="24"/>
          <w:szCs w:val="24"/>
        </w:rPr>
        <w:t xml:space="preserve"> област</w:t>
      </w:r>
      <w:r>
        <w:rPr>
          <w:rFonts w:ascii="Times New Roman" w:hAnsi="Times New Roman"/>
          <w:sz w:val="24"/>
          <w:szCs w:val="24"/>
        </w:rPr>
        <w:t>и</w:t>
      </w:r>
      <w:r w:rsidRPr="00827EAE">
        <w:rPr>
          <w:rFonts w:ascii="Times New Roman" w:hAnsi="Times New Roman"/>
          <w:sz w:val="24"/>
          <w:szCs w:val="24"/>
          <w:lang w:eastAsia="ar-SA"/>
        </w:rPr>
        <w:t xml:space="preserve">, </w:t>
      </w:r>
      <w:r>
        <w:rPr>
          <w:rFonts w:ascii="Times New Roman" w:hAnsi="Times New Roman"/>
          <w:sz w:val="24"/>
          <w:szCs w:val="24"/>
          <w:lang w:eastAsia="ar-SA"/>
        </w:rPr>
        <w:t xml:space="preserve">которыми </w:t>
      </w:r>
      <w:r>
        <w:rPr>
          <w:rFonts w:ascii="Times New Roman" w:hAnsi="Times New Roman"/>
          <w:sz w:val="24"/>
          <w:szCs w:val="24"/>
          <w:lang w:eastAsia="ru-RU"/>
        </w:rPr>
        <w:t>владеет и пользуется на законном основании</w:t>
      </w:r>
      <w:r>
        <w:rPr>
          <w:rFonts w:ascii="Times New Roman" w:hAnsi="Times New Roman"/>
          <w:sz w:val="24"/>
          <w:szCs w:val="24"/>
        </w:rPr>
        <w:t xml:space="preserve">, </w:t>
      </w:r>
      <w:r w:rsidRPr="00AC1B43">
        <w:rPr>
          <w:rFonts w:ascii="Times New Roman" w:hAnsi="Times New Roman"/>
          <w:sz w:val="24"/>
          <w:szCs w:val="24"/>
          <w:lang w:eastAsia="ru-RU"/>
        </w:rPr>
        <w:t>за 201</w:t>
      </w:r>
      <w:r>
        <w:rPr>
          <w:rFonts w:ascii="Times New Roman" w:hAnsi="Times New Roman"/>
          <w:sz w:val="24"/>
          <w:szCs w:val="24"/>
          <w:lang w:eastAsia="ru-RU"/>
        </w:rPr>
        <w:t>7</w:t>
      </w:r>
      <w:r w:rsidRPr="00AC1B43">
        <w:rPr>
          <w:rFonts w:ascii="Times New Roman" w:hAnsi="Times New Roman"/>
          <w:sz w:val="24"/>
          <w:szCs w:val="24"/>
          <w:lang w:eastAsia="ru-RU"/>
        </w:rPr>
        <w:t xml:space="preserve"> год и ожидаемых показателей за 201</w:t>
      </w:r>
      <w:r>
        <w:rPr>
          <w:rFonts w:ascii="Times New Roman" w:hAnsi="Times New Roman"/>
          <w:sz w:val="24"/>
          <w:szCs w:val="24"/>
          <w:lang w:eastAsia="ru-RU"/>
        </w:rPr>
        <w:t>8 год</w:t>
      </w:r>
      <w:r w:rsidRPr="00AC1B43">
        <w:rPr>
          <w:rFonts w:ascii="Times New Roman" w:hAnsi="Times New Roman"/>
          <w:sz w:val="24"/>
          <w:szCs w:val="24"/>
          <w:lang w:eastAsia="ru-RU"/>
        </w:rPr>
        <w:t xml:space="preserve"> </w:t>
      </w:r>
      <w:r>
        <w:rPr>
          <w:rFonts w:ascii="Times New Roman" w:hAnsi="Times New Roman"/>
          <w:sz w:val="24"/>
          <w:szCs w:val="24"/>
        </w:rPr>
        <w:t xml:space="preserve">на предмет их </w:t>
      </w:r>
      <w:r w:rsidRPr="00827EAE">
        <w:rPr>
          <w:rFonts w:ascii="Times New Roman" w:hAnsi="Times New Roman"/>
          <w:sz w:val="24"/>
          <w:szCs w:val="24"/>
          <w:lang w:eastAsia="ru-RU"/>
        </w:rPr>
        <w:t xml:space="preserve"> экономическ</w:t>
      </w:r>
      <w:r>
        <w:rPr>
          <w:rFonts w:ascii="Times New Roman" w:hAnsi="Times New Roman"/>
          <w:sz w:val="24"/>
          <w:szCs w:val="24"/>
          <w:lang w:eastAsia="ru-RU"/>
        </w:rPr>
        <w:t>ой</w:t>
      </w:r>
      <w:r w:rsidRPr="00827EAE">
        <w:rPr>
          <w:rFonts w:ascii="Times New Roman" w:hAnsi="Times New Roman"/>
          <w:sz w:val="24"/>
          <w:szCs w:val="24"/>
          <w:lang w:eastAsia="ru-RU"/>
        </w:rPr>
        <w:t xml:space="preserve"> обоснованн</w:t>
      </w:r>
      <w:r>
        <w:rPr>
          <w:rFonts w:ascii="Times New Roman" w:hAnsi="Times New Roman"/>
          <w:sz w:val="24"/>
          <w:szCs w:val="24"/>
          <w:lang w:eastAsia="ru-RU"/>
        </w:rPr>
        <w:t>ости</w:t>
      </w:r>
      <w:r w:rsidRPr="00827EAE">
        <w:rPr>
          <w:rFonts w:ascii="Times New Roman" w:hAnsi="Times New Roman"/>
          <w:sz w:val="24"/>
          <w:szCs w:val="24"/>
          <w:lang w:eastAsia="ru-RU"/>
        </w:rPr>
        <w:t xml:space="preserve"> и</w:t>
      </w:r>
      <w:r>
        <w:rPr>
          <w:rFonts w:ascii="Times New Roman" w:hAnsi="Times New Roman"/>
          <w:sz w:val="24"/>
          <w:szCs w:val="24"/>
          <w:lang w:eastAsia="ru-RU"/>
        </w:rPr>
        <w:t xml:space="preserve"> экспертиза</w:t>
      </w:r>
      <w:r w:rsidRPr="00827EAE">
        <w:rPr>
          <w:rFonts w:ascii="Times New Roman" w:hAnsi="Times New Roman"/>
          <w:sz w:val="24"/>
          <w:szCs w:val="24"/>
          <w:lang w:eastAsia="ru-RU"/>
        </w:rPr>
        <w:t xml:space="preserve"> </w:t>
      </w:r>
      <w:r>
        <w:rPr>
          <w:rFonts w:ascii="Times New Roman" w:hAnsi="Times New Roman"/>
          <w:sz w:val="24"/>
          <w:szCs w:val="24"/>
          <w:lang w:eastAsia="ru-RU"/>
        </w:rPr>
        <w:t>экономической обоснованности расходов и прибыли</w:t>
      </w:r>
      <w:r w:rsidRPr="00AC1B43">
        <w:rPr>
          <w:rFonts w:ascii="Times New Roman" w:hAnsi="Times New Roman"/>
          <w:sz w:val="24"/>
          <w:szCs w:val="24"/>
          <w:lang w:eastAsia="ru-RU"/>
        </w:rPr>
        <w:t xml:space="preserve"> </w:t>
      </w:r>
      <w:r>
        <w:rPr>
          <w:rFonts w:ascii="Times New Roman" w:hAnsi="Times New Roman"/>
          <w:sz w:val="24"/>
          <w:szCs w:val="24"/>
          <w:lang w:eastAsia="ru-RU"/>
        </w:rPr>
        <w:t>в</w:t>
      </w:r>
      <w:r>
        <w:rPr>
          <w:rFonts w:ascii="Times New Roman" w:hAnsi="Times New Roman"/>
          <w:sz w:val="24"/>
          <w:szCs w:val="24"/>
        </w:rPr>
        <w:t>ключаемых в расчет тарифов на услуги по транспортировке газа</w:t>
      </w:r>
      <w:r>
        <w:rPr>
          <w:rFonts w:ascii="Times New Roman" w:hAnsi="Times New Roman"/>
          <w:sz w:val="24"/>
          <w:szCs w:val="24"/>
          <w:lang w:eastAsia="ru-RU"/>
        </w:rPr>
        <w:t xml:space="preserve"> и тарифа на</w:t>
      </w:r>
      <w:proofErr w:type="gramEnd"/>
      <w:r>
        <w:rPr>
          <w:rFonts w:ascii="Times New Roman" w:hAnsi="Times New Roman"/>
          <w:sz w:val="24"/>
          <w:szCs w:val="24"/>
          <w:lang w:eastAsia="ru-RU"/>
        </w:rPr>
        <w:t xml:space="preserve"> транспортировку газа в транзитном потоке по газораспределительным сетям,</w:t>
      </w:r>
      <w:r w:rsidRPr="00827EAE">
        <w:rPr>
          <w:rFonts w:ascii="Times New Roman" w:hAnsi="Times New Roman"/>
          <w:sz w:val="24"/>
          <w:szCs w:val="24"/>
          <w:lang w:eastAsia="ru-RU"/>
        </w:rPr>
        <w:t xml:space="preserve"> на 201</w:t>
      </w:r>
      <w:r>
        <w:rPr>
          <w:rFonts w:ascii="Times New Roman" w:hAnsi="Times New Roman"/>
          <w:sz w:val="24"/>
          <w:szCs w:val="24"/>
          <w:lang w:eastAsia="ru-RU"/>
        </w:rPr>
        <w:t xml:space="preserve">9 год, </w:t>
      </w:r>
      <w:r w:rsidRPr="007965BA">
        <w:rPr>
          <w:rFonts w:ascii="Times New Roman" w:hAnsi="Times New Roman"/>
          <w:sz w:val="24"/>
          <w:szCs w:val="24"/>
          <w:lang w:eastAsia="ru-RU"/>
        </w:rPr>
        <w:t>выявление возможностей для оптимизации расходов с целью формирования в составе тарифов дополнительного источника финансирования капитальных вложений, отвечающих критериям эффективной газификации</w:t>
      </w:r>
      <w:r>
        <w:rPr>
          <w:rFonts w:ascii="Times New Roman" w:hAnsi="Times New Roman"/>
          <w:sz w:val="24"/>
          <w:szCs w:val="24"/>
          <w:lang w:eastAsia="ru-RU"/>
        </w:rPr>
        <w:t xml:space="preserve"> </w:t>
      </w:r>
      <w:r w:rsidRPr="00827EAE">
        <w:rPr>
          <w:rFonts w:ascii="Times New Roman" w:hAnsi="Times New Roman"/>
          <w:sz w:val="24"/>
          <w:szCs w:val="24"/>
          <w:lang w:eastAsia="ru-RU"/>
        </w:rPr>
        <w:t xml:space="preserve"> (далее – </w:t>
      </w:r>
      <w:r w:rsidR="005166C5">
        <w:rPr>
          <w:rFonts w:ascii="Times New Roman" w:hAnsi="Times New Roman"/>
          <w:sz w:val="24"/>
          <w:szCs w:val="24"/>
          <w:lang w:eastAsia="ru-RU"/>
        </w:rPr>
        <w:t>«</w:t>
      </w:r>
      <w:r w:rsidRPr="00827EAE">
        <w:rPr>
          <w:rFonts w:ascii="Times New Roman" w:hAnsi="Times New Roman"/>
          <w:sz w:val="24"/>
          <w:szCs w:val="24"/>
          <w:lang w:eastAsia="ru-RU"/>
        </w:rPr>
        <w:t>Услуги</w:t>
      </w:r>
      <w:r w:rsidR="005166C5">
        <w:rPr>
          <w:rFonts w:ascii="Times New Roman" w:hAnsi="Times New Roman"/>
          <w:sz w:val="24"/>
          <w:szCs w:val="24"/>
          <w:lang w:eastAsia="ru-RU"/>
        </w:rPr>
        <w:t>»</w:t>
      </w:r>
      <w:r w:rsidRPr="00827EAE">
        <w:rPr>
          <w:rFonts w:ascii="Times New Roman" w:hAnsi="Times New Roman"/>
          <w:sz w:val="24"/>
          <w:szCs w:val="24"/>
          <w:lang w:eastAsia="ru-RU"/>
        </w:rPr>
        <w:t>).</w:t>
      </w:r>
      <w:r w:rsidRPr="00AC1B43">
        <w:rPr>
          <w:rFonts w:ascii="Times New Roman" w:hAnsi="Times New Roman"/>
          <w:sz w:val="24"/>
          <w:szCs w:val="24"/>
          <w:lang w:eastAsia="ru-RU"/>
        </w:rPr>
        <w:t xml:space="preserve"> </w:t>
      </w:r>
    </w:p>
    <w:p w:rsidR="003F30A4" w:rsidRPr="00827EAE" w:rsidRDefault="003F30A4" w:rsidP="003F30A4">
      <w:pPr>
        <w:widowControl w:val="0"/>
        <w:suppressAutoHyphens/>
        <w:spacing w:after="0" w:line="240" w:lineRule="auto"/>
        <w:ind w:firstLine="708"/>
        <w:jc w:val="both"/>
        <w:rPr>
          <w:rFonts w:ascii="Times New Roman" w:hAnsi="Times New Roman"/>
          <w:sz w:val="24"/>
          <w:szCs w:val="24"/>
          <w:lang w:eastAsia="ru-RU"/>
        </w:rPr>
      </w:pPr>
    </w:p>
    <w:p w:rsidR="003F30A4" w:rsidRPr="00827EAE" w:rsidRDefault="003F30A4" w:rsidP="003F30A4">
      <w:pPr>
        <w:widowControl w:val="0"/>
        <w:suppressAutoHyphens/>
        <w:spacing w:after="0" w:line="240" w:lineRule="auto"/>
        <w:jc w:val="both"/>
        <w:rPr>
          <w:rFonts w:ascii="Times New Roman" w:hAnsi="Times New Roman"/>
          <w:sz w:val="24"/>
          <w:szCs w:val="24"/>
          <w:lang w:eastAsia="ru-RU"/>
        </w:rPr>
      </w:pPr>
      <w:r w:rsidRPr="00827EAE">
        <w:rPr>
          <w:rFonts w:ascii="Times New Roman" w:hAnsi="Times New Roman"/>
          <w:b/>
          <w:sz w:val="24"/>
          <w:szCs w:val="24"/>
          <w:lang w:eastAsia="ru-RU"/>
        </w:rPr>
        <w:t>2. Заказчик:</w:t>
      </w:r>
      <w:r w:rsidRPr="00827EAE">
        <w:rPr>
          <w:rFonts w:ascii="Times New Roman" w:hAnsi="Times New Roman"/>
          <w:sz w:val="24"/>
          <w:szCs w:val="24"/>
          <w:lang w:eastAsia="ru-RU"/>
        </w:rPr>
        <w:t xml:space="preserve"> </w:t>
      </w:r>
      <w:r>
        <w:rPr>
          <w:rFonts w:ascii="Times New Roman" w:hAnsi="Times New Roman"/>
          <w:sz w:val="24"/>
          <w:szCs w:val="24"/>
          <w:lang w:eastAsia="ru-RU"/>
        </w:rPr>
        <w:t>АО «Газпром газораспределение Белгород</w:t>
      </w:r>
      <w:r w:rsidRPr="00827EAE">
        <w:rPr>
          <w:rFonts w:ascii="Times New Roman" w:hAnsi="Times New Roman"/>
          <w:sz w:val="24"/>
          <w:szCs w:val="24"/>
          <w:lang w:eastAsia="ru-RU"/>
        </w:rPr>
        <w:t>»</w:t>
      </w:r>
    </w:p>
    <w:p w:rsidR="003F30A4" w:rsidRPr="00827EAE" w:rsidRDefault="003F30A4" w:rsidP="003F30A4">
      <w:pPr>
        <w:widowControl w:val="0"/>
        <w:suppressAutoHyphens/>
        <w:spacing w:after="0" w:line="240" w:lineRule="auto"/>
        <w:jc w:val="both"/>
        <w:rPr>
          <w:rFonts w:ascii="Times New Roman" w:hAnsi="Times New Roman"/>
          <w:sz w:val="24"/>
          <w:szCs w:val="24"/>
          <w:lang w:eastAsia="ru-RU"/>
        </w:rPr>
      </w:pPr>
    </w:p>
    <w:p w:rsidR="003F30A4" w:rsidRPr="00827EAE" w:rsidRDefault="003F30A4" w:rsidP="003F30A4">
      <w:pPr>
        <w:widowControl w:val="0"/>
        <w:suppressAutoHyphens/>
        <w:spacing w:after="0" w:line="240" w:lineRule="auto"/>
        <w:jc w:val="both"/>
        <w:rPr>
          <w:rFonts w:ascii="Times New Roman" w:hAnsi="Times New Roman"/>
          <w:b/>
          <w:sz w:val="24"/>
          <w:szCs w:val="24"/>
          <w:lang w:eastAsia="ru-RU"/>
        </w:rPr>
      </w:pPr>
      <w:r w:rsidRPr="00827EAE">
        <w:rPr>
          <w:rFonts w:ascii="Times New Roman" w:hAnsi="Times New Roman"/>
          <w:b/>
          <w:sz w:val="24"/>
          <w:szCs w:val="24"/>
          <w:lang w:eastAsia="ru-RU"/>
        </w:rPr>
        <w:t>3.</w:t>
      </w:r>
      <w:r>
        <w:rPr>
          <w:rFonts w:ascii="Times New Roman" w:hAnsi="Times New Roman"/>
          <w:b/>
          <w:sz w:val="24"/>
          <w:szCs w:val="24"/>
          <w:lang w:eastAsia="ru-RU"/>
        </w:rPr>
        <w:t xml:space="preserve"> </w:t>
      </w:r>
      <w:r w:rsidRPr="00827EAE">
        <w:rPr>
          <w:rFonts w:ascii="Times New Roman" w:hAnsi="Times New Roman"/>
          <w:b/>
          <w:sz w:val="24"/>
          <w:szCs w:val="24"/>
          <w:lang w:eastAsia="ru-RU"/>
        </w:rPr>
        <w:t xml:space="preserve">Исполнитель: </w:t>
      </w:r>
      <w:permStart w:id="895026690" w:edGrp="everyone"/>
      <w:r w:rsidR="005166C5">
        <w:rPr>
          <w:rFonts w:ascii="Times New Roman" w:hAnsi="Times New Roman"/>
          <w:b/>
          <w:sz w:val="24"/>
          <w:szCs w:val="24"/>
          <w:lang w:eastAsia="ru-RU"/>
        </w:rPr>
        <w:t>________________________</w:t>
      </w:r>
      <w:permEnd w:id="895026690"/>
    </w:p>
    <w:p w:rsidR="003F30A4" w:rsidRPr="00827EAE" w:rsidRDefault="003F30A4" w:rsidP="003F30A4">
      <w:pPr>
        <w:widowControl w:val="0"/>
        <w:suppressAutoHyphens/>
        <w:spacing w:after="0" w:line="240" w:lineRule="auto"/>
        <w:jc w:val="both"/>
        <w:rPr>
          <w:rFonts w:ascii="Times New Roman" w:hAnsi="Times New Roman"/>
          <w:b/>
          <w:sz w:val="24"/>
          <w:szCs w:val="24"/>
          <w:lang w:eastAsia="ru-RU"/>
        </w:rPr>
      </w:pPr>
    </w:p>
    <w:p w:rsidR="003F30A4" w:rsidRPr="00827EAE" w:rsidRDefault="003F30A4" w:rsidP="003F30A4">
      <w:pPr>
        <w:widowControl w:val="0"/>
        <w:numPr>
          <w:ilvl w:val="0"/>
          <w:numId w:val="5"/>
        </w:numPr>
        <w:suppressAutoHyphens/>
        <w:spacing w:after="0" w:line="240" w:lineRule="auto"/>
        <w:ind w:left="284" w:hanging="284"/>
        <w:contextualSpacing/>
        <w:jc w:val="both"/>
        <w:rPr>
          <w:rFonts w:ascii="Times New Roman" w:hAnsi="Times New Roman"/>
          <w:b/>
          <w:sz w:val="24"/>
          <w:szCs w:val="24"/>
          <w:lang w:eastAsia="ru-RU"/>
        </w:rPr>
      </w:pPr>
      <w:r w:rsidRPr="00827EAE">
        <w:rPr>
          <w:rFonts w:ascii="Times New Roman" w:hAnsi="Times New Roman"/>
          <w:b/>
          <w:sz w:val="24"/>
          <w:szCs w:val="24"/>
          <w:lang w:eastAsia="ru-RU"/>
        </w:rPr>
        <w:t>Цель оказания Услуг:</w:t>
      </w:r>
    </w:p>
    <w:p w:rsidR="003F30A4" w:rsidRPr="00827EAE" w:rsidRDefault="003F30A4" w:rsidP="003F30A4">
      <w:pPr>
        <w:widowControl w:val="0"/>
        <w:suppressAutoHyphens/>
        <w:spacing w:after="0" w:line="240" w:lineRule="auto"/>
        <w:ind w:firstLine="708"/>
        <w:jc w:val="both"/>
        <w:rPr>
          <w:rFonts w:ascii="Times New Roman" w:hAnsi="Times New Roman"/>
          <w:sz w:val="24"/>
          <w:szCs w:val="24"/>
          <w:lang w:eastAsia="ru-RU"/>
        </w:rPr>
      </w:pPr>
      <w:r w:rsidRPr="00DB3F73">
        <w:rPr>
          <w:rFonts w:ascii="Times New Roman" w:hAnsi="Times New Roman"/>
          <w:sz w:val="24"/>
          <w:szCs w:val="24"/>
          <w:lang w:eastAsia="ru-RU"/>
        </w:rPr>
        <w:t>- экспертиза оценки финансовых показателей АО «</w:t>
      </w:r>
      <w:r>
        <w:rPr>
          <w:rFonts w:ascii="Times New Roman" w:hAnsi="Times New Roman"/>
          <w:sz w:val="24"/>
          <w:szCs w:val="24"/>
          <w:lang w:eastAsia="ru-RU"/>
        </w:rPr>
        <w:t>Газпром газораспределение Белгород</w:t>
      </w:r>
      <w:r w:rsidRPr="00DB3F73">
        <w:rPr>
          <w:rFonts w:ascii="Times New Roman" w:hAnsi="Times New Roman"/>
          <w:sz w:val="24"/>
          <w:szCs w:val="24"/>
          <w:lang w:eastAsia="ru-RU"/>
        </w:rPr>
        <w:t xml:space="preserve">»  </w:t>
      </w:r>
      <w:r w:rsidRPr="00DB3F73">
        <w:rPr>
          <w:rFonts w:ascii="Times New Roman" w:hAnsi="Times New Roman"/>
          <w:sz w:val="24"/>
          <w:szCs w:val="24"/>
        </w:rPr>
        <w:t xml:space="preserve">в </w:t>
      </w:r>
      <w:r>
        <w:rPr>
          <w:rFonts w:ascii="Times New Roman" w:hAnsi="Times New Roman"/>
          <w:sz w:val="24"/>
          <w:szCs w:val="24"/>
        </w:rPr>
        <w:t>Белгородской</w:t>
      </w:r>
      <w:r w:rsidRPr="00DB3F73">
        <w:rPr>
          <w:rFonts w:ascii="Times New Roman" w:hAnsi="Times New Roman"/>
          <w:sz w:val="24"/>
          <w:szCs w:val="24"/>
        </w:rPr>
        <w:t xml:space="preserve"> област</w:t>
      </w:r>
      <w:r>
        <w:rPr>
          <w:rFonts w:ascii="Times New Roman" w:hAnsi="Times New Roman"/>
          <w:sz w:val="24"/>
          <w:szCs w:val="24"/>
        </w:rPr>
        <w:t>и</w:t>
      </w:r>
      <w:r w:rsidRPr="00DB3F73">
        <w:rPr>
          <w:rFonts w:ascii="Times New Roman" w:hAnsi="Times New Roman"/>
          <w:sz w:val="24"/>
          <w:szCs w:val="24"/>
          <w:lang w:eastAsia="ru-RU"/>
        </w:rPr>
        <w:t>;</w:t>
      </w:r>
    </w:p>
    <w:p w:rsidR="003F30A4" w:rsidRPr="00827EAE" w:rsidRDefault="003F30A4" w:rsidP="003F30A4">
      <w:pPr>
        <w:widowControl w:val="0"/>
        <w:suppressAutoHyphens/>
        <w:spacing w:after="0" w:line="240" w:lineRule="auto"/>
        <w:ind w:firstLine="708"/>
        <w:jc w:val="both"/>
        <w:rPr>
          <w:rFonts w:ascii="Times New Roman" w:hAnsi="Times New Roman"/>
          <w:sz w:val="24"/>
          <w:szCs w:val="24"/>
          <w:lang w:eastAsia="ru-RU"/>
        </w:rPr>
      </w:pPr>
    </w:p>
    <w:p w:rsidR="003F30A4" w:rsidRPr="00827EAE" w:rsidRDefault="003F30A4" w:rsidP="003F30A4">
      <w:pPr>
        <w:widowControl w:val="0"/>
        <w:suppressAutoHyphens/>
        <w:spacing w:after="0" w:line="240" w:lineRule="auto"/>
        <w:ind w:firstLine="708"/>
        <w:jc w:val="both"/>
        <w:rPr>
          <w:rFonts w:ascii="Times New Roman" w:hAnsi="Times New Roman"/>
          <w:sz w:val="24"/>
          <w:szCs w:val="24"/>
          <w:lang w:eastAsia="ru-RU"/>
        </w:rPr>
      </w:pPr>
      <w:r w:rsidRPr="00827EAE">
        <w:rPr>
          <w:rFonts w:ascii="Times New Roman" w:hAnsi="Times New Roman"/>
          <w:sz w:val="24"/>
          <w:szCs w:val="24"/>
          <w:lang w:eastAsia="ru-RU"/>
        </w:rPr>
        <w:t xml:space="preserve">- экспертиза технико-экономических показателей </w:t>
      </w:r>
      <w:r>
        <w:rPr>
          <w:rFonts w:ascii="Times New Roman" w:hAnsi="Times New Roman"/>
          <w:sz w:val="24"/>
          <w:szCs w:val="24"/>
          <w:lang w:eastAsia="ru-RU"/>
        </w:rPr>
        <w:t>АО «Газпром газораспределение Белгород</w:t>
      </w:r>
      <w:r w:rsidRPr="00827EAE">
        <w:rPr>
          <w:rFonts w:ascii="Times New Roman" w:hAnsi="Times New Roman"/>
          <w:sz w:val="24"/>
          <w:szCs w:val="24"/>
          <w:lang w:eastAsia="ru-RU"/>
        </w:rPr>
        <w:t xml:space="preserve">» по оказанию услуг по транспортировке </w:t>
      </w:r>
      <w:r>
        <w:rPr>
          <w:rFonts w:ascii="Times New Roman" w:hAnsi="Times New Roman"/>
          <w:sz w:val="24"/>
          <w:szCs w:val="24"/>
          <w:lang w:eastAsia="ru-RU"/>
        </w:rPr>
        <w:t xml:space="preserve">природного газа </w:t>
      </w:r>
      <w:r w:rsidRPr="00827EAE">
        <w:rPr>
          <w:rFonts w:ascii="Times New Roman" w:hAnsi="Times New Roman"/>
          <w:sz w:val="24"/>
          <w:szCs w:val="24"/>
          <w:lang w:eastAsia="ru-RU"/>
        </w:rPr>
        <w:t xml:space="preserve">и </w:t>
      </w:r>
      <w:r>
        <w:rPr>
          <w:rFonts w:ascii="Times New Roman" w:hAnsi="Times New Roman"/>
          <w:sz w:val="24"/>
          <w:szCs w:val="24"/>
          <w:lang w:eastAsia="ru-RU"/>
        </w:rPr>
        <w:t xml:space="preserve">транспортировки газа в транзитном потоке </w:t>
      </w:r>
      <w:r w:rsidRPr="00827EAE">
        <w:rPr>
          <w:rFonts w:ascii="Times New Roman" w:hAnsi="Times New Roman"/>
          <w:sz w:val="24"/>
          <w:szCs w:val="24"/>
          <w:lang w:eastAsia="ru-RU"/>
        </w:rPr>
        <w:t xml:space="preserve">потребителям </w:t>
      </w:r>
      <w:r w:rsidRPr="001D67A1">
        <w:rPr>
          <w:rFonts w:ascii="Times New Roman" w:hAnsi="Times New Roman"/>
          <w:sz w:val="24"/>
          <w:szCs w:val="24"/>
        </w:rPr>
        <w:t xml:space="preserve">на территории </w:t>
      </w:r>
      <w:r>
        <w:rPr>
          <w:rFonts w:ascii="Times New Roman" w:hAnsi="Times New Roman"/>
          <w:sz w:val="24"/>
          <w:szCs w:val="24"/>
        </w:rPr>
        <w:t>Белгородской</w:t>
      </w:r>
      <w:r w:rsidRPr="001D67A1">
        <w:rPr>
          <w:rFonts w:ascii="Times New Roman" w:hAnsi="Times New Roman"/>
          <w:sz w:val="24"/>
          <w:szCs w:val="24"/>
        </w:rPr>
        <w:t xml:space="preserve"> област</w:t>
      </w:r>
      <w:r>
        <w:rPr>
          <w:rFonts w:ascii="Times New Roman" w:hAnsi="Times New Roman"/>
          <w:sz w:val="24"/>
          <w:szCs w:val="24"/>
        </w:rPr>
        <w:t>и</w:t>
      </w:r>
      <w:r w:rsidRPr="00827EAE">
        <w:rPr>
          <w:rFonts w:ascii="Times New Roman" w:hAnsi="Times New Roman"/>
          <w:sz w:val="24"/>
          <w:szCs w:val="24"/>
          <w:lang w:eastAsia="ru-RU"/>
        </w:rPr>
        <w:t>;</w:t>
      </w:r>
    </w:p>
    <w:p w:rsidR="003F30A4" w:rsidRPr="00827EAE" w:rsidRDefault="003F30A4" w:rsidP="003F30A4">
      <w:pPr>
        <w:widowControl w:val="0"/>
        <w:suppressAutoHyphens/>
        <w:spacing w:after="0" w:line="240" w:lineRule="auto"/>
        <w:ind w:firstLine="708"/>
        <w:jc w:val="both"/>
        <w:rPr>
          <w:rFonts w:ascii="Times New Roman" w:hAnsi="Times New Roman"/>
          <w:sz w:val="24"/>
          <w:szCs w:val="24"/>
          <w:lang w:eastAsia="ru-RU"/>
        </w:rPr>
      </w:pPr>
    </w:p>
    <w:p w:rsidR="003F30A4" w:rsidRDefault="003F30A4" w:rsidP="003F30A4">
      <w:pPr>
        <w:widowControl w:val="0"/>
        <w:suppressAutoHyphens/>
        <w:spacing w:after="0" w:line="240" w:lineRule="auto"/>
        <w:ind w:firstLine="708"/>
        <w:jc w:val="both"/>
        <w:rPr>
          <w:rFonts w:ascii="Times New Roman" w:hAnsi="Times New Roman"/>
          <w:sz w:val="24"/>
          <w:szCs w:val="24"/>
          <w:lang w:eastAsia="ru-RU"/>
        </w:rPr>
      </w:pPr>
      <w:r w:rsidRPr="00827EAE">
        <w:rPr>
          <w:rFonts w:ascii="Times New Roman" w:hAnsi="Times New Roman"/>
          <w:sz w:val="24"/>
          <w:szCs w:val="24"/>
          <w:lang w:eastAsia="ru-RU"/>
        </w:rPr>
        <w:t>- анализ фактическ</w:t>
      </w:r>
      <w:r>
        <w:rPr>
          <w:rFonts w:ascii="Times New Roman" w:hAnsi="Times New Roman"/>
          <w:sz w:val="24"/>
          <w:szCs w:val="24"/>
          <w:lang w:eastAsia="ru-RU"/>
        </w:rPr>
        <w:t>их показателей деятельности  по транспортировке газа за</w:t>
      </w:r>
      <w:r w:rsidRPr="00827EAE">
        <w:rPr>
          <w:rFonts w:ascii="Times New Roman" w:hAnsi="Times New Roman"/>
          <w:sz w:val="24"/>
          <w:szCs w:val="24"/>
          <w:lang w:eastAsia="ru-RU"/>
        </w:rPr>
        <w:t xml:space="preserve"> 201</w:t>
      </w:r>
      <w:r>
        <w:rPr>
          <w:rFonts w:ascii="Times New Roman" w:hAnsi="Times New Roman"/>
          <w:sz w:val="24"/>
          <w:szCs w:val="24"/>
          <w:lang w:eastAsia="ru-RU"/>
        </w:rPr>
        <w:t>7</w:t>
      </w:r>
      <w:r w:rsidRPr="00827EAE">
        <w:rPr>
          <w:rFonts w:ascii="Times New Roman" w:hAnsi="Times New Roman"/>
          <w:sz w:val="24"/>
          <w:szCs w:val="24"/>
          <w:lang w:eastAsia="ru-RU"/>
        </w:rPr>
        <w:t xml:space="preserve"> год и </w:t>
      </w:r>
      <w:r w:rsidRPr="006171FD">
        <w:rPr>
          <w:rFonts w:ascii="Times New Roman" w:hAnsi="Times New Roman"/>
          <w:sz w:val="24"/>
          <w:szCs w:val="24"/>
          <w:lang w:eastAsia="ru-RU"/>
        </w:rPr>
        <w:t>ожидаемых показателей за 201</w:t>
      </w:r>
      <w:r>
        <w:rPr>
          <w:rFonts w:ascii="Times New Roman" w:hAnsi="Times New Roman"/>
          <w:sz w:val="24"/>
          <w:szCs w:val="24"/>
          <w:lang w:eastAsia="ru-RU"/>
        </w:rPr>
        <w:t>8</w:t>
      </w:r>
      <w:r w:rsidRPr="006171FD">
        <w:rPr>
          <w:rFonts w:ascii="Times New Roman" w:hAnsi="Times New Roman"/>
          <w:sz w:val="24"/>
          <w:szCs w:val="24"/>
          <w:lang w:eastAsia="ru-RU"/>
        </w:rPr>
        <w:t xml:space="preserve"> год</w:t>
      </w:r>
      <w:r w:rsidRPr="00827EAE">
        <w:rPr>
          <w:rFonts w:ascii="Times New Roman" w:hAnsi="Times New Roman"/>
          <w:sz w:val="24"/>
          <w:szCs w:val="24"/>
          <w:lang w:eastAsia="ru-RU"/>
        </w:rPr>
        <w:t xml:space="preserve">, определение суммарной величины финансовых средств, подлежащих включению (исключению) при формировании необходимой валовой выручки </w:t>
      </w:r>
      <w:r>
        <w:rPr>
          <w:rFonts w:ascii="Times New Roman" w:hAnsi="Times New Roman"/>
          <w:sz w:val="24"/>
          <w:szCs w:val="24"/>
          <w:lang w:eastAsia="ru-RU"/>
        </w:rPr>
        <w:t>АО «Газпром газораспределение Белгород</w:t>
      </w:r>
      <w:r w:rsidRPr="00827EAE">
        <w:rPr>
          <w:rFonts w:ascii="Times New Roman" w:hAnsi="Times New Roman"/>
          <w:sz w:val="24"/>
          <w:szCs w:val="24"/>
          <w:lang w:eastAsia="ru-RU"/>
        </w:rPr>
        <w:t>»</w:t>
      </w:r>
      <w:r>
        <w:rPr>
          <w:rFonts w:ascii="Times New Roman" w:hAnsi="Times New Roman"/>
          <w:sz w:val="24"/>
          <w:szCs w:val="24"/>
          <w:lang w:eastAsia="ru-RU"/>
        </w:rPr>
        <w:t xml:space="preserve"> Белгородской</w:t>
      </w:r>
      <w:r w:rsidRPr="00391990">
        <w:rPr>
          <w:rFonts w:ascii="Times New Roman" w:hAnsi="Times New Roman"/>
          <w:sz w:val="24"/>
          <w:szCs w:val="24"/>
        </w:rPr>
        <w:t xml:space="preserve"> област</w:t>
      </w:r>
      <w:r>
        <w:rPr>
          <w:rFonts w:ascii="Times New Roman" w:hAnsi="Times New Roman"/>
          <w:sz w:val="24"/>
          <w:szCs w:val="24"/>
        </w:rPr>
        <w:t>и</w:t>
      </w:r>
      <w:r w:rsidRPr="00827EAE">
        <w:rPr>
          <w:rFonts w:ascii="Times New Roman" w:hAnsi="Times New Roman"/>
          <w:sz w:val="24"/>
          <w:szCs w:val="24"/>
          <w:lang w:eastAsia="ru-RU"/>
        </w:rPr>
        <w:t xml:space="preserve"> по регулируемому виду деятельности на </w:t>
      </w:r>
      <w:r>
        <w:rPr>
          <w:rFonts w:ascii="Times New Roman" w:hAnsi="Times New Roman"/>
          <w:sz w:val="24"/>
          <w:szCs w:val="24"/>
          <w:lang w:eastAsia="ru-RU"/>
        </w:rPr>
        <w:t>2019 год</w:t>
      </w:r>
      <w:r w:rsidRPr="00827EAE">
        <w:rPr>
          <w:rFonts w:ascii="Times New Roman" w:hAnsi="Times New Roman"/>
          <w:sz w:val="24"/>
          <w:szCs w:val="24"/>
          <w:lang w:eastAsia="ru-RU"/>
        </w:rPr>
        <w:t>;</w:t>
      </w:r>
    </w:p>
    <w:p w:rsidR="003F30A4" w:rsidRDefault="003F30A4" w:rsidP="003F30A4">
      <w:pPr>
        <w:widowControl w:val="0"/>
        <w:suppressAutoHyphens/>
        <w:spacing w:after="0" w:line="240" w:lineRule="auto"/>
        <w:ind w:firstLine="708"/>
        <w:jc w:val="both"/>
        <w:rPr>
          <w:rFonts w:ascii="Times New Roman" w:hAnsi="Times New Roman"/>
          <w:sz w:val="24"/>
          <w:szCs w:val="24"/>
          <w:lang w:eastAsia="ru-RU"/>
        </w:rPr>
      </w:pPr>
    </w:p>
    <w:p w:rsidR="003F30A4" w:rsidRPr="007965BA" w:rsidRDefault="003F30A4" w:rsidP="003F30A4">
      <w:pPr>
        <w:widowControl w:val="0"/>
        <w:suppressAutoHyphens/>
        <w:spacing w:after="0" w:line="240" w:lineRule="auto"/>
        <w:ind w:firstLine="708"/>
        <w:jc w:val="both"/>
        <w:rPr>
          <w:rFonts w:ascii="Times New Roman" w:hAnsi="Times New Roman"/>
          <w:sz w:val="24"/>
          <w:szCs w:val="24"/>
          <w:lang w:eastAsia="ru-RU"/>
        </w:rPr>
      </w:pPr>
      <w:r w:rsidRPr="007965BA">
        <w:rPr>
          <w:rFonts w:ascii="Times New Roman" w:hAnsi="Times New Roman"/>
          <w:sz w:val="24"/>
          <w:szCs w:val="24"/>
          <w:lang w:eastAsia="ru-RU"/>
        </w:rPr>
        <w:t>- определение возможных направлений оптимизации плановых расходов на 2019 год в целях формирования источника для инвестиционной деятельности АО «</w:t>
      </w:r>
      <w:r>
        <w:rPr>
          <w:rFonts w:ascii="Times New Roman" w:hAnsi="Times New Roman"/>
          <w:sz w:val="24"/>
          <w:szCs w:val="24"/>
          <w:lang w:eastAsia="ru-RU"/>
        </w:rPr>
        <w:t>Газпром газораспределение Белгород</w:t>
      </w:r>
      <w:r w:rsidRPr="007965BA">
        <w:rPr>
          <w:rFonts w:ascii="Times New Roman" w:hAnsi="Times New Roman"/>
          <w:sz w:val="24"/>
          <w:szCs w:val="24"/>
          <w:lang w:eastAsia="ru-RU"/>
        </w:rPr>
        <w:t>»;</w:t>
      </w:r>
    </w:p>
    <w:p w:rsidR="003F30A4" w:rsidRPr="007965BA" w:rsidRDefault="003F30A4" w:rsidP="003F30A4">
      <w:pPr>
        <w:widowControl w:val="0"/>
        <w:suppressAutoHyphens/>
        <w:spacing w:after="0" w:line="240" w:lineRule="auto"/>
        <w:ind w:firstLine="708"/>
        <w:jc w:val="both"/>
        <w:rPr>
          <w:rFonts w:ascii="Times New Roman" w:hAnsi="Times New Roman"/>
          <w:sz w:val="24"/>
          <w:szCs w:val="24"/>
          <w:lang w:eastAsia="ru-RU"/>
        </w:rPr>
      </w:pPr>
    </w:p>
    <w:p w:rsidR="003F30A4" w:rsidRPr="00E27747" w:rsidRDefault="003F30A4" w:rsidP="003F30A4">
      <w:pPr>
        <w:widowControl w:val="0"/>
        <w:suppressAutoHyphens/>
        <w:spacing w:after="0" w:line="240" w:lineRule="auto"/>
        <w:ind w:firstLine="708"/>
        <w:jc w:val="both"/>
        <w:rPr>
          <w:rFonts w:ascii="Times New Roman" w:hAnsi="Times New Roman"/>
          <w:sz w:val="24"/>
          <w:szCs w:val="24"/>
          <w:lang w:eastAsia="ru-RU"/>
        </w:rPr>
      </w:pPr>
      <w:r w:rsidRPr="007965BA">
        <w:rPr>
          <w:rFonts w:ascii="Times New Roman" w:hAnsi="Times New Roman"/>
          <w:sz w:val="24"/>
          <w:szCs w:val="24"/>
          <w:lang w:eastAsia="ru-RU"/>
        </w:rPr>
        <w:t>- анализ программы капитальных вложений АО «</w:t>
      </w:r>
      <w:r>
        <w:rPr>
          <w:rFonts w:ascii="Times New Roman" w:hAnsi="Times New Roman"/>
          <w:sz w:val="24"/>
          <w:szCs w:val="24"/>
          <w:lang w:eastAsia="ru-RU"/>
        </w:rPr>
        <w:t>Газпром газораспределение Белгород</w:t>
      </w:r>
      <w:r w:rsidRPr="007965BA">
        <w:rPr>
          <w:rFonts w:ascii="Times New Roman" w:hAnsi="Times New Roman"/>
          <w:sz w:val="24"/>
          <w:szCs w:val="24"/>
          <w:lang w:eastAsia="ru-RU"/>
        </w:rPr>
        <w:t xml:space="preserve">» на 2019 год на реализацию мероприятий по развитию (модернизации) систем газораспределения, направленных на расширение технической возможности (ликвидации дефицита пропускной способности) подключения объектов капитального строительства к существующим системам газораспределения и оценка ее соответствия критериям </w:t>
      </w:r>
      <w:r w:rsidRPr="007965BA">
        <w:rPr>
          <w:rFonts w:ascii="Times New Roman" w:hAnsi="Times New Roman"/>
          <w:sz w:val="24"/>
          <w:szCs w:val="24"/>
          <w:lang w:eastAsia="ru-RU"/>
        </w:rPr>
        <w:lastRenderedPageBreak/>
        <w:t>эффективной газификации;</w:t>
      </w:r>
    </w:p>
    <w:p w:rsidR="003F30A4" w:rsidRPr="00B5606F" w:rsidRDefault="003F30A4" w:rsidP="003F30A4">
      <w:pPr>
        <w:widowControl w:val="0"/>
        <w:suppressAutoHyphens/>
        <w:spacing w:after="0" w:line="240" w:lineRule="auto"/>
        <w:ind w:firstLine="708"/>
        <w:jc w:val="both"/>
        <w:rPr>
          <w:rFonts w:ascii="Times New Roman" w:hAnsi="Times New Roman"/>
          <w:sz w:val="24"/>
          <w:szCs w:val="24"/>
          <w:lang w:eastAsia="ru-RU"/>
        </w:rPr>
      </w:pPr>
    </w:p>
    <w:p w:rsidR="003F30A4" w:rsidRPr="00827EAE" w:rsidRDefault="003F30A4" w:rsidP="003F30A4">
      <w:pPr>
        <w:widowControl w:val="0"/>
        <w:suppressAutoHyphens/>
        <w:spacing w:after="0" w:line="240" w:lineRule="auto"/>
        <w:ind w:firstLine="708"/>
        <w:jc w:val="both"/>
        <w:rPr>
          <w:rFonts w:ascii="Times New Roman" w:hAnsi="Times New Roman"/>
          <w:sz w:val="24"/>
          <w:szCs w:val="24"/>
          <w:lang w:eastAsia="ru-RU"/>
        </w:rPr>
      </w:pPr>
      <w:r w:rsidRPr="00827EAE">
        <w:rPr>
          <w:rFonts w:ascii="Times New Roman" w:hAnsi="Times New Roman"/>
          <w:sz w:val="24"/>
          <w:szCs w:val="24"/>
          <w:lang w:eastAsia="ru-RU"/>
        </w:rPr>
        <w:t xml:space="preserve">- определение экономически обоснованной величины расходов и прибыли, формирующих тарифы на транспортировку и </w:t>
      </w:r>
      <w:r>
        <w:rPr>
          <w:rFonts w:ascii="Times New Roman" w:hAnsi="Times New Roman"/>
          <w:sz w:val="24"/>
          <w:szCs w:val="24"/>
          <w:lang w:eastAsia="ru-RU"/>
        </w:rPr>
        <w:t>транспортировку в транзитном потоке</w:t>
      </w:r>
      <w:r w:rsidRPr="00827EAE">
        <w:rPr>
          <w:rFonts w:ascii="Times New Roman" w:hAnsi="Times New Roman"/>
          <w:sz w:val="24"/>
          <w:szCs w:val="24"/>
          <w:lang w:eastAsia="ru-RU"/>
        </w:rPr>
        <w:t xml:space="preserve"> природного газа по газораспределительным сетям </w:t>
      </w:r>
      <w:r>
        <w:rPr>
          <w:rFonts w:ascii="Times New Roman" w:hAnsi="Times New Roman"/>
          <w:sz w:val="24"/>
          <w:szCs w:val="24"/>
          <w:lang w:eastAsia="ru-RU"/>
        </w:rPr>
        <w:t>АО «Газпром газораспределение Белгород</w:t>
      </w:r>
      <w:r w:rsidRPr="00827EAE">
        <w:rPr>
          <w:rFonts w:ascii="Times New Roman" w:hAnsi="Times New Roman"/>
          <w:sz w:val="24"/>
          <w:szCs w:val="24"/>
          <w:lang w:eastAsia="ru-RU"/>
        </w:rPr>
        <w:t xml:space="preserve">» </w:t>
      </w:r>
      <w:r>
        <w:rPr>
          <w:rFonts w:ascii="Times New Roman" w:hAnsi="Times New Roman"/>
          <w:sz w:val="24"/>
          <w:szCs w:val="24"/>
          <w:lang w:eastAsia="ru-RU"/>
        </w:rPr>
        <w:t>Белгородской</w:t>
      </w:r>
      <w:r>
        <w:rPr>
          <w:rFonts w:ascii="Times New Roman" w:hAnsi="Times New Roman"/>
          <w:sz w:val="24"/>
          <w:szCs w:val="24"/>
        </w:rPr>
        <w:t xml:space="preserve"> области</w:t>
      </w:r>
      <w:r>
        <w:rPr>
          <w:rFonts w:ascii="Times New Roman" w:hAnsi="Times New Roman"/>
          <w:sz w:val="24"/>
          <w:szCs w:val="24"/>
          <w:lang w:eastAsia="ru-RU"/>
        </w:rPr>
        <w:t xml:space="preserve"> </w:t>
      </w:r>
      <w:r w:rsidRPr="00827EAE">
        <w:rPr>
          <w:rFonts w:ascii="Times New Roman" w:hAnsi="Times New Roman"/>
          <w:sz w:val="24"/>
          <w:szCs w:val="24"/>
          <w:lang w:eastAsia="ru-RU"/>
        </w:rPr>
        <w:t xml:space="preserve">на </w:t>
      </w:r>
      <w:r>
        <w:rPr>
          <w:rFonts w:ascii="Times New Roman" w:hAnsi="Times New Roman"/>
          <w:sz w:val="24"/>
          <w:szCs w:val="24"/>
          <w:lang w:eastAsia="ru-RU"/>
        </w:rPr>
        <w:t>2019 год</w:t>
      </w:r>
      <w:r w:rsidRPr="00827EAE">
        <w:rPr>
          <w:rFonts w:ascii="Times New Roman" w:hAnsi="Times New Roman"/>
          <w:sz w:val="24"/>
          <w:szCs w:val="24"/>
          <w:lang w:eastAsia="ru-RU"/>
        </w:rPr>
        <w:t>;</w:t>
      </w:r>
    </w:p>
    <w:p w:rsidR="003F30A4" w:rsidRPr="00827EAE" w:rsidRDefault="003F30A4" w:rsidP="003F30A4">
      <w:pPr>
        <w:widowControl w:val="0"/>
        <w:suppressAutoHyphens/>
        <w:spacing w:after="0" w:line="240" w:lineRule="auto"/>
        <w:ind w:firstLine="708"/>
        <w:jc w:val="both"/>
        <w:rPr>
          <w:rFonts w:ascii="Times New Roman" w:hAnsi="Times New Roman"/>
          <w:sz w:val="24"/>
          <w:szCs w:val="24"/>
          <w:lang w:eastAsia="ru-RU"/>
        </w:rPr>
      </w:pPr>
    </w:p>
    <w:p w:rsidR="003F30A4" w:rsidRDefault="003F30A4" w:rsidP="003F30A4">
      <w:pPr>
        <w:widowControl w:val="0"/>
        <w:suppressAutoHyphens/>
        <w:spacing w:after="0" w:line="240" w:lineRule="auto"/>
        <w:ind w:firstLine="708"/>
        <w:jc w:val="both"/>
        <w:rPr>
          <w:rFonts w:ascii="Times New Roman" w:hAnsi="Times New Roman"/>
          <w:sz w:val="24"/>
          <w:szCs w:val="24"/>
          <w:lang w:eastAsia="ru-RU"/>
        </w:rPr>
      </w:pPr>
      <w:r w:rsidRPr="00827EAE">
        <w:rPr>
          <w:rFonts w:ascii="Times New Roman" w:hAnsi="Times New Roman"/>
          <w:sz w:val="24"/>
          <w:szCs w:val="24"/>
          <w:lang w:eastAsia="ru-RU"/>
        </w:rPr>
        <w:t xml:space="preserve">- </w:t>
      </w:r>
      <w:r>
        <w:rPr>
          <w:rFonts w:ascii="Times New Roman" w:hAnsi="Times New Roman"/>
          <w:sz w:val="24"/>
          <w:szCs w:val="24"/>
          <w:lang w:eastAsia="ru-RU"/>
        </w:rPr>
        <w:t xml:space="preserve">экспертиза </w:t>
      </w:r>
      <w:r w:rsidRPr="00827EAE">
        <w:rPr>
          <w:rFonts w:ascii="Times New Roman" w:hAnsi="Times New Roman"/>
          <w:sz w:val="24"/>
          <w:szCs w:val="24"/>
          <w:lang w:eastAsia="ru-RU"/>
        </w:rPr>
        <w:t>расчет</w:t>
      </w:r>
      <w:r>
        <w:rPr>
          <w:rFonts w:ascii="Times New Roman" w:hAnsi="Times New Roman"/>
          <w:sz w:val="24"/>
          <w:szCs w:val="24"/>
          <w:lang w:eastAsia="ru-RU"/>
        </w:rPr>
        <w:t>а</w:t>
      </w:r>
      <w:r w:rsidRPr="00827EAE">
        <w:rPr>
          <w:rFonts w:ascii="Times New Roman" w:hAnsi="Times New Roman"/>
          <w:sz w:val="24"/>
          <w:szCs w:val="24"/>
          <w:lang w:eastAsia="ru-RU"/>
        </w:rPr>
        <w:t xml:space="preserve"> тарифов на </w:t>
      </w:r>
      <w:r>
        <w:rPr>
          <w:rFonts w:ascii="Times New Roman" w:hAnsi="Times New Roman"/>
          <w:sz w:val="24"/>
          <w:szCs w:val="24"/>
          <w:lang w:eastAsia="ru-RU"/>
        </w:rPr>
        <w:t xml:space="preserve">услуги по транспортировке газа и тарифа на транспортировку газа в транзитном потоке по </w:t>
      </w:r>
      <w:r w:rsidRPr="00827EAE">
        <w:rPr>
          <w:rFonts w:ascii="Times New Roman" w:hAnsi="Times New Roman"/>
          <w:sz w:val="24"/>
          <w:szCs w:val="24"/>
          <w:lang w:eastAsia="ru-RU"/>
        </w:rPr>
        <w:t xml:space="preserve">газораспределительным сетям </w:t>
      </w:r>
      <w:r>
        <w:rPr>
          <w:rFonts w:ascii="Times New Roman" w:hAnsi="Times New Roman"/>
          <w:sz w:val="24"/>
          <w:szCs w:val="24"/>
          <w:lang w:eastAsia="ru-RU"/>
        </w:rPr>
        <w:t xml:space="preserve">                   АО «Газпром газораспределение Белгород</w:t>
      </w:r>
      <w:r w:rsidRPr="00827EAE">
        <w:rPr>
          <w:rFonts w:ascii="Times New Roman" w:hAnsi="Times New Roman"/>
          <w:sz w:val="24"/>
          <w:szCs w:val="24"/>
          <w:lang w:eastAsia="ru-RU"/>
        </w:rPr>
        <w:t xml:space="preserve">» </w:t>
      </w:r>
      <w:r>
        <w:rPr>
          <w:rFonts w:ascii="Times New Roman" w:hAnsi="Times New Roman"/>
          <w:sz w:val="24"/>
          <w:szCs w:val="24"/>
          <w:lang w:eastAsia="ru-RU"/>
        </w:rPr>
        <w:t>Белгородской</w:t>
      </w:r>
      <w:r>
        <w:rPr>
          <w:rFonts w:ascii="Times New Roman" w:hAnsi="Times New Roman"/>
          <w:sz w:val="24"/>
          <w:szCs w:val="24"/>
        </w:rPr>
        <w:t xml:space="preserve"> области</w:t>
      </w:r>
      <w:r w:rsidRPr="00827EAE">
        <w:rPr>
          <w:rFonts w:ascii="Times New Roman" w:hAnsi="Times New Roman"/>
          <w:sz w:val="24"/>
          <w:szCs w:val="24"/>
          <w:lang w:eastAsia="ru-RU"/>
        </w:rPr>
        <w:t>.</w:t>
      </w:r>
    </w:p>
    <w:p w:rsidR="003F30A4" w:rsidRDefault="003F30A4" w:rsidP="003F30A4">
      <w:pPr>
        <w:widowControl w:val="0"/>
        <w:suppressAutoHyphens/>
        <w:spacing w:after="0" w:line="240" w:lineRule="auto"/>
        <w:ind w:firstLine="708"/>
        <w:jc w:val="both"/>
        <w:rPr>
          <w:rFonts w:ascii="Times New Roman" w:hAnsi="Times New Roman"/>
          <w:sz w:val="24"/>
          <w:szCs w:val="24"/>
          <w:lang w:eastAsia="ru-RU"/>
        </w:rPr>
      </w:pPr>
    </w:p>
    <w:p w:rsidR="003F30A4" w:rsidRPr="00827EAE" w:rsidRDefault="003F30A4" w:rsidP="003F30A4">
      <w:pPr>
        <w:spacing w:before="240" w:after="0" w:line="240" w:lineRule="auto"/>
        <w:jc w:val="both"/>
        <w:rPr>
          <w:rFonts w:ascii="Times New Roman" w:hAnsi="Times New Roman"/>
          <w:b/>
          <w:sz w:val="24"/>
          <w:szCs w:val="24"/>
          <w:lang w:eastAsia="ru-RU"/>
        </w:rPr>
      </w:pPr>
      <w:r w:rsidRPr="00827EAE">
        <w:rPr>
          <w:rFonts w:ascii="Times New Roman" w:hAnsi="Times New Roman"/>
          <w:b/>
          <w:sz w:val="24"/>
          <w:szCs w:val="24"/>
          <w:lang w:eastAsia="ru-RU"/>
        </w:rPr>
        <w:t>5. Область применения результата Услуг:</w:t>
      </w:r>
    </w:p>
    <w:p w:rsidR="003F30A4" w:rsidRPr="00827EAE" w:rsidRDefault="003F30A4" w:rsidP="003F30A4">
      <w:pPr>
        <w:spacing w:after="0" w:line="240" w:lineRule="auto"/>
        <w:ind w:firstLine="709"/>
        <w:jc w:val="both"/>
        <w:rPr>
          <w:rFonts w:ascii="Times New Roman" w:hAnsi="Times New Roman"/>
          <w:sz w:val="24"/>
          <w:szCs w:val="24"/>
          <w:lang w:eastAsia="ru-RU"/>
        </w:rPr>
      </w:pPr>
    </w:p>
    <w:p w:rsidR="003F30A4" w:rsidRPr="00827EAE" w:rsidRDefault="003F30A4" w:rsidP="003F30A4">
      <w:pPr>
        <w:spacing w:after="0" w:line="240" w:lineRule="auto"/>
        <w:ind w:firstLine="709"/>
        <w:jc w:val="both"/>
        <w:rPr>
          <w:rFonts w:ascii="Times New Roman" w:hAnsi="Times New Roman"/>
          <w:sz w:val="24"/>
          <w:szCs w:val="24"/>
          <w:lang w:eastAsia="ru-RU"/>
        </w:rPr>
      </w:pPr>
      <w:proofErr w:type="gramStart"/>
      <w:r w:rsidRPr="00827EAE">
        <w:rPr>
          <w:rFonts w:ascii="Times New Roman" w:hAnsi="Times New Roman"/>
          <w:sz w:val="24"/>
          <w:szCs w:val="24"/>
          <w:lang w:eastAsia="ru-RU"/>
        </w:rPr>
        <w:t>Использование результатов комплексной экспертизы и анализа для рассмотрения тарифных зая</w:t>
      </w:r>
      <w:r>
        <w:rPr>
          <w:rFonts w:ascii="Times New Roman" w:hAnsi="Times New Roman"/>
          <w:sz w:val="24"/>
          <w:szCs w:val="24"/>
          <w:lang w:eastAsia="ru-RU"/>
        </w:rPr>
        <w:t xml:space="preserve">вок и обосновывающих материалов, в целях учета </w:t>
      </w:r>
      <w:r w:rsidRPr="00827EAE">
        <w:rPr>
          <w:rFonts w:ascii="Times New Roman" w:hAnsi="Times New Roman"/>
          <w:sz w:val="24"/>
          <w:szCs w:val="24"/>
          <w:lang w:eastAsia="ru-RU"/>
        </w:rPr>
        <w:t>при</w:t>
      </w:r>
      <w:r>
        <w:rPr>
          <w:rFonts w:ascii="Times New Roman" w:hAnsi="Times New Roman"/>
          <w:sz w:val="24"/>
          <w:szCs w:val="24"/>
          <w:lang w:eastAsia="ru-RU"/>
        </w:rPr>
        <w:t xml:space="preserve"> формировании структуры</w:t>
      </w:r>
      <w:r w:rsidRPr="00827EAE">
        <w:rPr>
          <w:rFonts w:ascii="Times New Roman" w:hAnsi="Times New Roman"/>
          <w:sz w:val="24"/>
          <w:szCs w:val="24"/>
          <w:lang w:eastAsia="ru-RU"/>
        </w:rPr>
        <w:t xml:space="preserve"> </w:t>
      </w:r>
      <w:r>
        <w:rPr>
          <w:rFonts w:ascii="Times New Roman" w:hAnsi="Times New Roman"/>
          <w:sz w:val="24"/>
          <w:szCs w:val="24"/>
          <w:lang w:eastAsia="ru-RU"/>
        </w:rPr>
        <w:t>и размера общих расходов для расчета</w:t>
      </w:r>
      <w:r w:rsidRPr="00827EAE">
        <w:rPr>
          <w:rFonts w:ascii="Times New Roman" w:hAnsi="Times New Roman"/>
          <w:sz w:val="24"/>
          <w:szCs w:val="24"/>
          <w:lang w:eastAsia="ru-RU"/>
        </w:rPr>
        <w:t xml:space="preserve"> тарифов на</w:t>
      </w:r>
      <w:r>
        <w:rPr>
          <w:rFonts w:ascii="Times New Roman" w:hAnsi="Times New Roman"/>
          <w:sz w:val="24"/>
          <w:szCs w:val="24"/>
          <w:lang w:eastAsia="ru-RU"/>
        </w:rPr>
        <w:t xml:space="preserve"> услуги по </w:t>
      </w:r>
      <w:r w:rsidRPr="00827EAE">
        <w:rPr>
          <w:rFonts w:ascii="Times New Roman" w:hAnsi="Times New Roman"/>
          <w:sz w:val="24"/>
          <w:szCs w:val="24"/>
          <w:lang w:eastAsia="ru-RU"/>
        </w:rPr>
        <w:t xml:space="preserve"> транспортировк</w:t>
      </w:r>
      <w:r>
        <w:rPr>
          <w:rFonts w:ascii="Times New Roman" w:hAnsi="Times New Roman"/>
          <w:sz w:val="24"/>
          <w:szCs w:val="24"/>
          <w:lang w:eastAsia="ru-RU"/>
        </w:rPr>
        <w:t>е</w:t>
      </w:r>
      <w:r w:rsidRPr="00827EAE">
        <w:rPr>
          <w:rFonts w:ascii="Times New Roman" w:hAnsi="Times New Roman"/>
          <w:sz w:val="24"/>
          <w:szCs w:val="24"/>
          <w:lang w:eastAsia="ru-RU"/>
        </w:rPr>
        <w:t xml:space="preserve"> </w:t>
      </w:r>
      <w:r>
        <w:rPr>
          <w:rFonts w:ascii="Times New Roman" w:hAnsi="Times New Roman"/>
          <w:sz w:val="24"/>
          <w:szCs w:val="24"/>
          <w:lang w:eastAsia="ru-RU"/>
        </w:rPr>
        <w:t xml:space="preserve">газа </w:t>
      </w:r>
      <w:r w:rsidRPr="00827EAE">
        <w:rPr>
          <w:rFonts w:ascii="Times New Roman" w:hAnsi="Times New Roman"/>
          <w:sz w:val="24"/>
          <w:szCs w:val="24"/>
          <w:lang w:eastAsia="ru-RU"/>
        </w:rPr>
        <w:t xml:space="preserve"> </w:t>
      </w:r>
      <w:r>
        <w:rPr>
          <w:rFonts w:ascii="Times New Roman" w:hAnsi="Times New Roman"/>
          <w:sz w:val="24"/>
          <w:szCs w:val="24"/>
          <w:lang w:eastAsia="ru-RU"/>
        </w:rPr>
        <w:t xml:space="preserve">и тарифа на транспортировку газа в транзитном потоке </w:t>
      </w:r>
      <w:r w:rsidRPr="00827EAE">
        <w:rPr>
          <w:rFonts w:ascii="Times New Roman" w:hAnsi="Times New Roman"/>
          <w:sz w:val="24"/>
          <w:szCs w:val="24"/>
          <w:lang w:eastAsia="ru-RU"/>
        </w:rPr>
        <w:t xml:space="preserve">по газораспределительным сетям </w:t>
      </w:r>
      <w:r>
        <w:rPr>
          <w:rFonts w:ascii="Times New Roman" w:hAnsi="Times New Roman"/>
          <w:sz w:val="24"/>
          <w:szCs w:val="24"/>
          <w:lang w:eastAsia="ru-RU"/>
        </w:rPr>
        <w:t>АО «Газпром газораспределение Белгород» Белгородской</w:t>
      </w:r>
      <w:r>
        <w:rPr>
          <w:rFonts w:ascii="Times New Roman" w:hAnsi="Times New Roman"/>
          <w:sz w:val="24"/>
          <w:szCs w:val="24"/>
        </w:rPr>
        <w:t xml:space="preserve"> области</w:t>
      </w:r>
      <w:r w:rsidRPr="00827EAE">
        <w:rPr>
          <w:rFonts w:ascii="Times New Roman" w:hAnsi="Times New Roman"/>
          <w:sz w:val="24"/>
          <w:szCs w:val="24"/>
          <w:lang w:eastAsia="ar-SA"/>
        </w:rPr>
        <w:t xml:space="preserve"> </w:t>
      </w:r>
      <w:r w:rsidRPr="00827EAE">
        <w:rPr>
          <w:rFonts w:ascii="Times New Roman" w:hAnsi="Times New Roman"/>
          <w:sz w:val="24"/>
          <w:szCs w:val="24"/>
          <w:lang w:eastAsia="ru-RU"/>
        </w:rPr>
        <w:t xml:space="preserve">на </w:t>
      </w:r>
      <w:r>
        <w:rPr>
          <w:rFonts w:ascii="Times New Roman" w:hAnsi="Times New Roman"/>
          <w:sz w:val="24"/>
          <w:szCs w:val="24"/>
          <w:lang w:eastAsia="ru-RU"/>
        </w:rPr>
        <w:t>2019 год.</w:t>
      </w:r>
      <w:r w:rsidRPr="00F324E7">
        <w:rPr>
          <w:rFonts w:ascii="Times New Roman" w:hAnsi="Times New Roman"/>
          <w:sz w:val="24"/>
          <w:szCs w:val="24"/>
          <w:lang w:eastAsia="ru-RU"/>
        </w:rPr>
        <w:t xml:space="preserve"> </w:t>
      </w:r>
      <w:proofErr w:type="gramEnd"/>
    </w:p>
    <w:p w:rsidR="003F30A4" w:rsidRPr="00827EAE" w:rsidRDefault="003F30A4" w:rsidP="003F30A4">
      <w:pPr>
        <w:spacing w:after="0" w:line="240" w:lineRule="auto"/>
        <w:ind w:firstLine="709"/>
        <w:jc w:val="both"/>
        <w:rPr>
          <w:rFonts w:ascii="Times New Roman" w:hAnsi="Times New Roman"/>
          <w:b/>
          <w:sz w:val="24"/>
          <w:szCs w:val="24"/>
          <w:lang w:eastAsia="ru-RU"/>
        </w:rPr>
      </w:pPr>
    </w:p>
    <w:p w:rsidR="003F30A4" w:rsidRPr="00827EAE" w:rsidRDefault="003F30A4" w:rsidP="003F30A4">
      <w:pPr>
        <w:spacing w:after="0" w:line="240" w:lineRule="auto"/>
        <w:jc w:val="both"/>
        <w:rPr>
          <w:rFonts w:ascii="Times New Roman" w:hAnsi="Times New Roman"/>
          <w:b/>
          <w:sz w:val="24"/>
          <w:szCs w:val="24"/>
          <w:lang w:eastAsia="ru-RU"/>
        </w:rPr>
      </w:pPr>
      <w:r w:rsidRPr="00827EAE">
        <w:rPr>
          <w:rFonts w:ascii="Times New Roman" w:hAnsi="Times New Roman"/>
          <w:b/>
          <w:sz w:val="24"/>
          <w:szCs w:val="24"/>
          <w:lang w:eastAsia="ru-RU"/>
        </w:rPr>
        <w:t>6. Требования к разработке:</w:t>
      </w:r>
    </w:p>
    <w:p w:rsidR="003F30A4" w:rsidRPr="00827EAE" w:rsidRDefault="003F30A4" w:rsidP="003F30A4">
      <w:pPr>
        <w:spacing w:after="0" w:line="240" w:lineRule="auto"/>
        <w:ind w:firstLine="540"/>
        <w:jc w:val="both"/>
        <w:rPr>
          <w:rFonts w:ascii="Times New Roman" w:hAnsi="Times New Roman"/>
          <w:sz w:val="24"/>
          <w:szCs w:val="24"/>
          <w:lang w:eastAsia="ru-RU"/>
        </w:rPr>
      </w:pPr>
    </w:p>
    <w:p w:rsidR="003F30A4" w:rsidRPr="00827EAE" w:rsidRDefault="003F30A4" w:rsidP="003F30A4">
      <w:pPr>
        <w:spacing w:after="120" w:line="240" w:lineRule="auto"/>
        <w:ind w:left="283" w:firstLine="540"/>
        <w:jc w:val="both"/>
        <w:rPr>
          <w:rFonts w:ascii="Times New Roman" w:hAnsi="Times New Roman"/>
          <w:sz w:val="24"/>
          <w:szCs w:val="24"/>
          <w:lang w:eastAsia="ru-RU"/>
        </w:rPr>
      </w:pPr>
      <w:r w:rsidRPr="00827EAE">
        <w:rPr>
          <w:rFonts w:ascii="Times New Roman" w:hAnsi="Times New Roman"/>
          <w:sz w:val="24"/>
          <w:szCs w:val="24"/>
          <w:lang w:eastAsia="ru-RU"/>
        </w:rPr>
        <w:t>6.1. Научные, технические, социальные, экономические и другие требования:</w:t>
      </w:r>
    </w:p>
    <w:p w:rsidR="003F30A4" w:rsidRPr="00827EAE" w:rsidRDefault="003F30A4" w:rsidP="003F30A4">
      <w:pPr>
        <w:spacing w:after="120" w:line="240" w:lineRule="auto"/>
        <w:ind w:left="283" w:firstLine="540"/>
        <w:jc w:val="both"/>
        <w:rPr>
          <w:rFonts w:ascii="Times New Roman" w:hAnsi="Times New Roman"/>
          <w:sz w:val="24"/>
          <w:szCs w:val="24"/>
          <w:lang w:eastAsia="ru-RU"/>
        </w:rPr>
      </w:pPr>
    </w:p>
    <w:p w:rsidR="003F30A4" w:rsidRPr="00827EAE" w:rsidRDefault="003F30A4" w:rsidP="003F30A4">
      <w:pPr>
        <w:spacing w:after="120" w:line="240" w:lineRule="auto"/>
        <w:ind w:left="283" w:firstLine="540"/>
        <w:jc w:val="both"/>
        <w:rPr>
          <w:rFonts w:ascii="Times New Roman" w:hAnsi="Times New Roman"/>
          <w:sz w:val="24"/>
          <w:szCs w:val="24"/>
          <w:lang w:eastAsia="ru-RU"/>
        </w:rPr>
      </w:pPr>
      <w:r w:rsidRPr="00827EAE">
        <w:rPr>
          <w:rFonts w:ascii="Times New Roman" w:hAnsi="Times New Roman"/>
          <w:sz w:val="24"/>
          <w:szCs w:val="24"/>
          <w:lang w:eastAsia="ru-RU"/>
        </w:rPr>
        <w:t>6.1.1. Оказываемые Услуги должны основываться на действующих нормативных актах, на использовании данных, получаемых Исполнителем от</w:t>
      </w:r>
      <w:r>
        <w:rPr>
          <w:rFonts w:ascii="Times New Roman" w:hAnsi="Times New Roman"/>
          <w:sz w:val="24"/>
          <w:szCs w:val="24"/>
          <w:lang w:eastAsia="ru-RU"/>
        </w:rPr>
        <w:t xml:space="preserve">                                             </w:t>
      </w:r>
      <w:r w:rsidRPr="00827EAE">
        <w:rPr>
          <w:rFonts w:ascii="Times New Roman" w:hAnsi="Times New Roman"/>
          <w:sz w:val="24"/>
          <w:szCs w:val="24"/>
          <w:lang w:eastAsia="ru-RU"/>
        </w:rPr>
        <w:t xml:space="preserve"> </w:t>
      </w:r>
      <w:r>
        <w:rPr>
          <w:rFonts w:ascii="Times New Roman" w:hAnsi="Times New Roman"/>
          <w:sz w:val="24"/>
          <w:szCs w:val="24"/>
          <w:lang w:eastAsia="ru-RU"/>
        </w:rPr>
        <w:t>АО «Газпром газораспределение Белгород</w:t>
      </w:r>
      <w:r w:rsidRPr="00827EAE">
        <w:rPr>
          <w:rFonts w:ascii="Times New Roman" w:hAnsi="Times New Roman"/>
          <w:sz w:val="24"/>
          <w:szCs w:val="24"/>
          <w:lang w:eastAsia="ru-RU"/>
        </w:rPr>
        <w:t>», органов исполнительной власти субъектов Российской Федерации в области государственного регулирования тарифов и других организаций в установленном порядке.</w:t>
      </w:r>
    </w:p>
    <w:p w:rsidR="003F30A4" w:rsidRPr="00827EAE" w:rsidRDefault="003F30A4" w:rsidP="003F30A4">
      <w:pPr>
        <w:spacing w:after="120" w:line="240" w:lineRule="auto"/>
        <w:ind w:left="283" w:firstLine="540"/>
        <w:jc w:val="both"/>
        <w:rPr>
          <w:rFonts w:ascii="Times New Roman" w:hAnsi="Times New Roman"/>
          <w:sz w:val="24"/>
          <w:szCs w:val="24"/>
          <w:lang w:eastAsia="ru-RU"/>
        </w:rPr>
      </w:pPr>
    </w:p>
    <w:p w:rsidR="003F30A4" w:rsidRPr="00827EAE" w:rsidRDefault="003F30A4" w:rsidP="003F30A4">
      <w:pPr>
        <w:spacing w:after="120" w:line="240" w:lineRule="auto"/>
        <w:ind w:left="283" w:firstLine="540"/>
        <w:jc w:val="both"/>
        <w:rPr>
          <w:rFonts w:ascii="Times New Roman" w:hAnsi="Times New Roman"/>
          <w:sz w:val="24"/>
          <w:szCs w:val="24"/>
          <w:lang w:eastAsia="ru-RU"/>
        </w:rPr>
      </w:pPr>
      <w:r w:rsidRPr="00827EAE">
        <w:rPr>
          <w:rFonts w:ascii="Times New Roman" w:hAnsi="Times New Roman"/>
          <w:sz w:val="24"/>
          <w:szCs w:val="24"/>
          <w:lang w:eastAsia="ru-RU"/>
        </w:rPr>
        <w:t xml:space="preserve">6.1.2. Заказчик </w:t>
      </w:r>
      <w:proofErr w:type="gramStart"/>
      <w:r w:rsidRPr="00827EAE">
        <w:rPr>
          <w:rFonts w:ascii="Times New Roman" w:hAnsi="Times New Roman"/>
          <w:sz w:val="24"/>
          <w:szCs w:val="24"/>
          <w:lang w:eastAsia="ru-RU"/>
        </w:rPr>
        <w:t>предоставляет Исполнителю документы</w:t>
      </w:r>
      <w:proofErr w:type="gramEnd"/>
      <w:r w:rsidRPr="00827EAE">
        <w:rPr>
          <w:rFonts w:ascii="Times New Roman" w:hAnsi="Times New Roman"/>
          <w:sz w:val="24"/>
          <w:szCs w:val="24"/>
          <w:lang w:eastAsia="ru-RU"/>
        </w:rPr>
        <w:t xml:space="preserve">, обосновывающие величину расходов и прибыли </w:t>
      </w:r>
      <w:r>
        <w:rPr>
          <w:rFonts w:ascii="Times New Roman" w:hAnsi="Times New Roman"/>
          <w:sz w:val="24"/>
          <w:szCs w:val="24"/>
          <w:lang w:eastAsia="ru-RU"/>
        </w:rPr>
        <w:t>АО «Газпром газораспределение Белгород</w:t>
      </w:r>
      <w:r w:rsidRPr="00827EAE">
        <w:rPr>
          <w:rFonts w:ascii="Times New Roman" w:hAnsi="Times New Roman"/>
          <w:sz w:val="24"/>
          <w:szCs w:val="24"/>
          <w:lang w:eastAsia="ru-RU"/>
        </w:rPr>
        <w:t>», формирующих тарифы на транспортировку природного газа по газораспределительным сетям, в необходимом составе и оформленные надлежащим образом. К рассмотрению Исполнителем принимаются бухгалтерская документация, формы статистической отчетности, копии договоров, документы, подписанные руководством (не ниже заместителя руководителя организации, главного бухгалтера) и заверенные печатью организации, а также, при необходимости, прочие материалы и документы, оформленные надлежащим образом.</w:t>
      </w:r>
    </w:p>
    <w:p w:rsidR="003F30A4" w:rsidRPr="00827EAE" w:rsidRDefault="003F30A4" w:rsidP="003F30A4">
      <w:pPr>
        <w:spacing w:after="120" w:line="240" w:lineRule="auto"/>
        <w:ind w:left="283" w:firstLine="540"/>
        <w:jc w:val="both"/>
        <w:rPr>
          <w:rFonts w:ascii="Times New Roman" w:hAnsi="Times New Roman"/>
          <w:sz w:val="24"/>
          <w:szCs w:val="24"/>
          <w:lang w:eastAsia="ru-RU"/>
        </w:rPr>
      </w:pPr>
    </w:p>
    <w:p w:rsidR="003F30A4" w:rsidRDefault="003F30A4" w:rsidP="003F30A4">
      <w:pPr>
        <w:spacing w:after="120" w:line="240" w:lineRule="auto"/>
        <w:ind w:left="283" w:firstLine="540"/>
        <w:jc w:val="both"/>
        <w:rPr>
          <w:rFonts w:ascii="Times New Roman" w:hAnsi="Times New Roman"/>
          <w:sz w:val="24"/>
          <w:szCs w:val="24"/>
          <w:lang w:eastAsia="ru-RU"/>
        </w:rPr>
      </w:pPr>
      <w:r w:rsidRPr="00827EAE">
        <w:rPr>
          <w:rFonts w:ascii="Times New Roman" w:hAnsi="Times New Roman"/>
          <w:sz w:val="24"/>
          <w:szCs w:val="24"/>
          <w:lang w:eastAsia="ru-RU"/>
        </w:rPr>
        <w:t>6.1.3. В целях оказания Услуг специалисты Исполнителя имеют</w:t>
      </w:r>
      <w:r>
        <w:rPr>
          <w:rFonts w:ascii="Times New Roman" w:hAnsi="Times New Roman"/>
          <w:sz w:val="24"/>
          <w:szCs w:val="24"/>
          <w:lang w:eastAsia="ru-RU"/>
        </w:rPr>
        <w:t xml:space="preserve"> право проверять</w:t>
      </w:r>
      <w:r w:rsidRPr="00827EAE">
        <w:rPr>
          <w:rFonts w:ascii="Times New Roman" w:hAnsi="Times New Roman"/>
          <w:sz w:val="24"/>
          <w:szCs w:val="24"/>
          <w:lang w:eastAsia="ru-RU"/>
        </w:rPr>
        <w:t xml:space="preserve"> документацию о финансово-хозяйственной деятельности</w:t>
      </w:r>
      <w:r>
        <w:rPr>
          <w:rFonts w:ascii="Times New Roman" w:hAnsi="Times New Roman"/>
          <w:sz w:val="24"/>
          <w:szCs w:val="24"/>
          <w:lang w:eastAsia="ru-RU"/>
        </w:rPr>
        <w:t xml:space="preserve"> АО «Газпром газораспределение Белгород</w:t>
      </w:r>
      <w:r w:rsidRPr="00827EAE">
        <w:rPr>
          <w:rFonts w:ascii="Times New Roman" w:hAnsi="Times New Roman"/>
          <w:sz w:val="24"/>
          <w:szCs w:val="24"/>
          <w:lang w:eastAsia="ru-RU"/>
        </w:rPr>
        <w:t xml:space="preserve">», проводить инвентаризацию имущества и обязательств, получать разъяснения по возникающим вопросам и дополнительные сведения, необходимые для проведения работы в соответствии с настоящим </w:t>
      </w:r>
      <w:r>
        <w:rPr>
          <w:rFonts w:ascii="Times New Roman" w:hAnsi="Times New Roman"/>
          <w:sz w:val="24"/>
          <w:szCs w:val="24"/>
          <w:lang w:eastAsia="ru-RU"/>
        </w:rPr>
        <w:t>З</w:t>
      </w:r>
      <w:r w:rsidRPr="00827EAE">
        <w:rPr>
          <w:rFonts w:ascii="Times New Roman" w:hAnsi="Times New Roman"/>
          <w:sz w:val="24"/>
          <w:szCs w:val="24"/>
          <w:lang w:eastAsia="ru-RU"/>
        </w:rPr>
        <w:t>аданием.</w:t>
      </w:r>
    </w:p>
    <w:p w:rsidR="005166C5" w:rsidRDefault="005166C5" w:rsidP="003F30A4">
      <w:pPr>
        <w:spacing w:after="120" w:line="240" w:lineRule="auto"/>
        <w:ind w:left="283" w:firstLine="540"/>
        <w:jc w:val="both"/>
        <w:rPr>
          <w:rFonts w:ascii="Times New Roman" w:hAnsi="Times New Roman"/>
          <w:sz w:val="24"/>
          <w:szCs w:val="24"/>
          <w:lang w:eastAsia="ru-RU"/>
        </w:rPr>
      </w:pPr>
    </w:p>
    <w:p w:rsidR="005166C5" w:rsidRPr="00827EAE" w:rsidRDefault="005166C5" w:rsidP="003F30A4">
      <w:pPr>
        <w:spacing w:after="120" w:line="240" w:lineRule="auto"/>
        <w:ind w:left="283" w:firstLine="540"/>
        <w:jc w:val="both"/>
        <w:rPr>
          <w:rFonts w:ascii="Times New Roman" w:hAnsi="Times New Roman"/>
          <w:sz w:val="24"/>
          <w:szCs w:val="24"/>
          <w:lang w:eastAsia="ru-RU"/>
        </w:rPr>
      </w:pPr>
    </w:p>
    <w:p w:rsidR="003F30A4" w:rsidRPr="00827EAE" w:rsidRDefault="003F30A4" w:rsidP="005166C5">
      <w:pPr>
        <w:spacing w:after="120" w:line="240" w:lineRule="auto"/>
        <w:ind w:left="283" w:firstLine="540"/>
        <w:jc w:val="both"/>
        <w:rPr>
          <w:rFonts w:ascii="Times New Roman" w:hAnsi="Times New Roman"/>
          <w:sz w:val="24"/>
          <w:szCs w:val="24"/>
          <w:lang w:eastAsia="ru-RU"/>
        </w:rPr>
      </w:pPr>
      <w:r w:rsidRPr="00827EAE">
        <w:rPr>
          <w:rFonts w:ascii="Times New Roman" w:hAnsi="Times New Roman"/>
          <w:sz w:val="24"/>
          <w:szCs w:val="24"/>
          <w:lang w:eastAsia="ru-RU"/>
        </w:rPr>
        <w:t>6.2. Основные документы и источники информации</w:t>
      </w:r>
      <w:r>
        <w:rPr>
          <w:rFonts w:ascii="Times New Roman" w:hAnsi="Times New Roman"/>
          <w:sz w:val="24"/>
          <w:szCs w:val="24"/>
          <w:lang w:eastAsia="ru-RU"/>
        </w:rPr>
        <w:t>:</w:t>
      </w:r>
    </w:p>
    <w:p w:rsidR="003F30A4" w:rsidRPr="00087F18" w:rsidRDefault="003F30A4" w:rsidP="003F30A4">
      <w:pPr>
        <w:spacing w:after="0" w:line="264" w:lineRule="auto"/>
        <w:ind w:firstLine="709"/>
        <w:jc w:val="both"/>
        <w:rPr>
          <w:rFonts w:ascii="Times New Roman" w:hAnsi="Times New Roman"/>
          <w:sz w:val="24"/>
          <w:szCs w:val="24"/>
          <w:lang w:eastAsia="ru-RU"/>
        </w:rPr>
      </w:pPr>
      <w:r w:rsidRPr="00087F18">
        <w:rPr>
          <w:rFonts w:ascii="Times New Roman" w:hAnsi="Times New Roman"/>
          <w:sz w:val="24"/>
          <w:szCs w:val="24"/>
          <w:lang w:eastAsia="ru-RU"/>
        </w:rPr>
        <w:t>Конституция Российской Федерации, Гражданский, Налоговый кодекс Российской Федерации.</w:t>
      </w:r>
    </w:p>
    <w:p w:rsidR="003F30A4" w:rsidRDefault="003F30A4" w:rsidP="003F30A4">
      <w:pPr>
        <w:spacing w:after="0" w:line="264" w:lineRule="auto"/>
        <w:ind w:firstLine="709"/>
        <w:jc w:val="both"/>
        <w:rPr>
          <w:rFonts w:ascii="Times New Roman" w:hAnsi="Times New Roman"/>
          <w:sz w:val="24"/>
          <w:szCs w:val="24"/>
          <w:lang w:eastAsia="ru-RU"/>
        </w:rPr>
      </w:pPr>
      <w:r w:rsidRPr="00087F18">
        <w:rPr>
          <w:rFonts w:ascii="Times New Roman" w:hAnsi="Times New Roman"/>
          <w:sz w:val="24"/>
          <w:szCs w:val="24"/>
          <w:lang w:eastAsia="ru-RU"/>
        </w:rPr>
        <w:t>Федеральный закон Российской Федерации от 31 марта 1999 года №69-ФЗ «О газоснабжении в Российской Федерации».</w:t>
      </w:r>
    </w:p>
    <w:p w:rsidR="003F30A4" w:rsidRPr="00087F18" w:rsidRDefault="003F30A4" w:rsidP="003F30A4">
      <w:pPr>
        <w:spacing w:after="0" w:line="264" w:lineRule="auto"/>
        <w:ind w:firstLine="709"/>
        <w:jc w:val="both"/>
        <w:rPr>
          <w:rFonts w:ascii="Times New Roman" w:hAnsi="Times New Roman"/>
          <w:sz w:val="24"/>
          <w:szCs w:val="24"/>
          <w:lang w:eastAsia="ru-RU"/>
        </w:rPr>
      </w:pPr>
      <w:r w:rsidRPr="00087F18">
        <w:rPr>
          <w:rFonts w:ascii="Times New Roman" w:hAnsi="Times New Roman"/>
          <w:sz w:val="24"/>
          <w:szCs w:val="24"/>
          <w:lang w:eastAsia="ru-RU"/>
        </w:rPr>
        <w:t>Федеральный закон «О естественных монополиях» от 17 августа 1995 года N147-ФЗ.</w:t>
      </w:r>
    </w:p>
    <w:p w:rsidR="003F30A4" w:rsidRPr="00087F18" w:rsidRDefault="003F30A4" w:rsidP="003F30A4">
      <w:pPr>
        <w:spacing w:after="0" w:line="264" w:lineRule="auto"/>
        <w:ind w:firstLine="709"/>
        <w:jc w:val="both"/>
        <w:rPr>
          <w:rFonts w:ascii="Times New Roman" w:hAnsi="Times New Roman"/>
          <w:sz w:val="24"/>
          <w:szCs w:val="24"/>
          <w:lang w:eastAsia="ru-RU"/>
        </w:rPr>
      </w:pPr>
      <w:r w:rsidRPr="00087F18">
        <w:rPr>
          <w:rFonts w:ascii="Times New Roman" w:hAnsi="Times New Roman"/>
          <w:sz w:val="24"/>
          <w:szCs w:val="24"/>
          <w:lang w:eastAsia="ru-RU"/>
        </w:rPr>
        <w:t xml:space="preserve">Постановление Правительства Российской Федерации от 30 декабря 2013 №1314 «Об утверждении правил подключения (технологического присоединения) объектов капитального строительства к сетям газораспределения, а также об изменении и признании </w:t>
      </w:r>
      <w:proofErr w:type="gramStart"/>
      <w:r w:rsidRPr="00087F18">
        <w:rPr>
          <w:rFonts w:ascii="Times New Roman" w:hAnsi="Times New Roman"/>
          <w:sz w:val="24"/>
          <w:szCs w:val="24"/>
          <w:lang w:eastAsia="ru-RU"/>
        </w:rPr>
        <w:t>утратившими</w:t>
      </w:r>
      <w:proofErr w:type="gramEnd"/>
      <w:r w:rsidRPr="00087F18">
        <w:rPr>
          <w:rFonts w:ascii="Times New Roman" w:hAnsi="Times New Roman"/>
          <w:sz w:val="24"/>
          <w:szCs w:val="24"/>
          <w:lang w:eastAsia="ru-RU"/>
        </w:rPr>
        <w:t xml:space="preserve"> силу некоторых актов Правительства Российской Федерации».</w:t>
      </w:r>
    </w:p>
    <w:p w:rsidR="003F30A4" w:rsidRPr="00087F18" w:rsidRDefault="003F30A4" w:rsidP="003F30A4">
      <w:pPr>
        <w:spacing w:after="0" w:line="264" w:lineRule="auto"/>
        <w:ind w:firstLine="709"/>
        <w:jc w:val="both"/>
        <w:rPr>
          <w:rFonts w:ascii="Times New Roman" w:hAnsi="Times New Roman"/>
          <w:sz w:val="24"/>
          <w:szCs w:val="24"/>
          <w:lang w:eastAsia="ru-RU"/>
        </w:rPr>
      </w:pPr>
      <w:r w:rsidRPr="00087F18">
        <w:rPr>
          <w:rFonts w:ascii="Times New Roman" w:hAnsi="Times New Roman"/>
          <w:sz w:val="24"/>
          <w:szCs w:val="24"/>
          <w:lang w:eastAsia="ru-RU"/>
        </w:rPr>
        <w:t>Постановление Правительства Российской Федерации от 29 декабря 2000 года №1021 «О государственном регулировании цен на газ,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w:t>
      </w:r>
    </w:p>
    <w:p w:rsidR="003F30A4" w:rsidRPr="00087F18" w:rsidRDefault="003F30A4" w:rsidP="003F30A4">
      <w:pPr>
        <w:spacing w:after="0" w:line="264" w:lineRule="auto"/>
        <w:ind w:firstLine="709"/>
        <w:jc w:val="both"/>
        <w:rPr>
          <w:rFonts w:ascii="Times New Roman" w:hAnsi="Times New Roman"/>
          <w:sz w:val="24"/>
          <w:szCs w:val="24"/>
          <w:lang w:eastAsia="ru-RU"/>
        </w:rPr>
      </w:pPr>
      <w:r w:rsidRPr="00087F18">
        <w:rPr>
          <w:rFonts w:ascii="Times New Roman" w:hAnsi="Times New Roman"/>
          <w:sz w:val="24"/>
          <w:szCs w:val="24"/>
          <w:lang w:eastAsia="ru-RU"/>
        </w:rPr>
        <w:t>Постановление Правительства Российской Федерации от 24 ноября 1998 года №1370 «Об утверждении Положения об обеспечении доступа организаций к местным газораспределительным сетям».</w:t>
      </w:r>
    </w:p>
    <w:p w:rsidR="003F30A4" w:rsidRPr="00087F18" w:rsidRDefault="003F30A4" w:rsidP="003F30A4">
      <w:pPr>
        <w:spacing w:after="0" w:line="264" w:lineRule="auto"/>
        <w:ind w:firstLine="709"/>
        <w:jc w:val="both"/>
        <w:rPr>
          <w:rFonts w:ascii="Times New Roman" w:hAnsi="Times New Roman"/>
          <w:sz w:val="24"/>
          <w:szCs w:val="24"/>
          <w:lang w:eastAsia="ru-RU"/>
        </w:rPr>
      </w:pPr>
      <w:r w:rsidRPr="00087F18">
        <w:rPr>
          <w:rFonts w:ascii="Times New Roman" w:hAnsi="Times New Roman"/>
          <w:sz w:val="24"/>
          <w:szCs w:val="24"/>
          <w:lang w:eastAsia="ru-RU"/>
        </w:rPr>
        <w:t>Постановление Правительства Российской Федерации от 03 мая 2001 года №335 «О порядке установления специальных надбавок к тарифам на транспортировку газа газораспределительными организациями для финансирования программ газификации».</w:t>
      </w:r>
    </w:p>
    <w:p w:rsidR="003F30A4" w:rsidRDefault="003F30A4" w:rsidP="003F30A4">
      <w:pPr>
        <w:spacing w:after="0" w:line="264" w:lineRule="auto"/>
        <w:ind w:firstLine="709"/>
        <w:jc w:val="both"/>
        <w:rPr>
          <w:rFonts w:ascii="Times New Roman" w:hAnsi="Times New Roman"/>
          <w:sz w:val="24"/>
          <w:szCs w:val="24"/>
          <w:lang w:eastAsia="ru-RU"/>
        </w:rPr>
      </w:pPr>
      <w:r w:rsidRPr="00087F18">
        <w:rPr>
          <w:rFonts w:ascii="Times New Roman" w:hAnsi="Times New Roman"/>
          <w:sz w:val="24"/>
          <w:szCs w:val="24"/>
          <w:lang w:eastAsia="ru-RU"/>
        </w:rPr>
        <w:t>Постановление Правительст</w:t>
      </w:r>
      <w:r>
        <w:rPr>
          <w:rFonts w:ascii="Times New Roman" w:hAnsi="Times New Roman"/>
          <w:sz w:val="24"/>
          <w:szCs w:val="24"/>
          <w:lang w:eastAsia="ru-RU"/>
        </w:rPr>
        <w:t xml:space="preserve">ва </w:t>
      </w:r>
      <w:r w:rsidRPr="00087F18">
        <w:rPr>
          <w:rFonts w:ascii="Times New Roman" w:hAnsi="Times New Roman"/>
          <w:sz w:val="24"/>
          <w:szCs w:val="24"/>
          <w:lang w:eastAsia="ru-RU"/>
        </w:rPr>
        <w:t>Российской Федерации</w:t>
      </w:r>
      <w:r>
        <w:rPr>
          <w:rFonts w:ascii="Times New Roman" w:hAnsi="Times New Roman"/>
          <w:sz w:val="24"/>
          <w:szCs w:val="24"/>
          <w:lang w:eastAsia="ru-RU"/>
        </w:rPr>
        <w:t xml:space="preserve"> от 10 декабря 2008 года №</w:t>
      </w:r>
      <w:r w:rsidRPr="00087F18">
        <w:rPr>
          <w:rFonts w:ascii="Times New Roman" w:hAnsi="Times New Roman"/>
          <w:sz w:val="24"/>
          <w:szCs w:val="24"/>
          <w:lang w:eastAsia="ru-RU"/>
        </w:rPr>
        <w:t xml:space="preserve">950 «Об участии органов исполнительной власти субъектов </w:t>
      </w:r>
      <w:r w:rsidRPr="000F33FE">
        <w:rPr>
          <w:rFonts w:ascii="Times New Roman" w:hAnsi="Times New Roman"/>
          <w:sz w:val="24"/>
          <w:szCs w:val="24"/>
          <w:lang w:eastAsia="ru-RU"/>
        </w:rPr>
        <w:t>Российской Федерации</w:t>
      </w:r>
      <w:r w:rsidRPr="00087F18">
        <w:rPr>
          <w:rFonts w:ascii="Times New Roman" w:hAnsi="Times New Roman"/>
          <w:sz w:val="24"/>
          <w:szCs w:val="24"/>
          <w:lang w:eastAsia="ru-RU"/>
        </w:rPr>
        <w:t xml:space="preserve">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w:t>
      </w:r>
    </w:p>
    <w:p w:rsidR="003F30A4" w:rsidRPr="00087F18" w:rsidRDefault="003F30A4" w:rsidP="003F30A4">
      <w:pPr>
        <w:spacing w:after="0" w:line="264" w:lineRule="auto"/>
        <w:ind w:firstLine="709"/>
        <w:jc w:val="both"/>
        <w:rPr>
          <w:rFonts w:ascii="Times New Roman" w:hAnsi="Times New Roman"/>
          <w:sz w:val="24"/>
          <w:szCs w:val="24"/>
          <w:lang w:eastAsia="ru-RU"/>
        </w:rPr>
      </w:pPr>
      <w:r w:rsidRPr="00087F18">
        <w:rPr>
          <w:rFonts w:ascii="Times New Roman" w:hAnsi="Times New Roman"/>
          <w:sz w:val="24"/>
          <w:szCs w:val="24"/>
          <w:lang w:eastAsia="ru-RU"/>
        </w:rPr>
        <w:t xml:space="preserve">Постановление Правительства </w:t>
      </w:r>
      <w:r w:rsidRPr="000F33FE">
        <w:rPr>
          <w:rFonts w:ascii="Times New Roman" w:hAnsi="Times New Roman"/>
          <w:sz w:val="24"/>
          <w:szCs w:val="24"/>
          <w:lang w:eastAsia="ru-RU"/>
        </w:rPr>
        <w:t>Российской Федерации</w:t>
      </w:r>
      <w:r>
        <w:rPr>
          <w:rFonts w:ascii="Times New Roman" w:hAnsi="Times New Roman"/>
          <w:sz w:val="24"/>
          <w:szCs w:val="24"/>
          <w:lang w:eastAsia="ru-RU"/>
        </w:rPr>
        <w:t xml:space="preserve"> </w:t>
      </w:r>
      <w:r w:rsidRPr="00087F18">
        <w:rPr>
          <w:rFonts w:ascii="Times New Roman" w:hAnsi="Times New Roman"/>
          <w:sz w:val="24"/>
          <w:szCs w:val="24"/>
          <w:lang w:eastAsia="ru-RU"/>
        </w:rPr>
        <w:t xml:space="preserve"> от 30.06.2004 </w:t>
      </w:r>
      <w:r>
        <w:rPr>
          <w:rFonts w:ascii="Times New Roman" w:hAnsi="Times New Roman"/>
          <w:sz w:val="24"/>
          <w:szCs w:val="24"/>
          <w:lang w:eastAsia="ru-RU"/>
        </w:rPr>
        <w:t>№</w:t>
      </w:r>
      <w:r w:rsidRPr="00087F18">
        <w:rPr>
          <w:rFonts w:ascii="Times New Roman" w:hAnsi="Times New Roman"/>
          <w:sz w:val="24"/>
          <w:szCs w:val="24"/>
          <w:lang w:eastAsia="ru-RU"/>
        </w:rPr>
        <w:t xml:space="preserve"> 331 «Об утверждении Положения о Федеральной антимонопольной службе».</w:t>
      </w:r>
    </w:p>
    <w:p w:rsidR="003F30A4" w:rsidRPr="00087F18" w:rsidRDefault="003F30A4" w:rsidP="003F30A4">
      <w:pPr>
        <w:spacing w:after="0" w:line="264" w:lineRule="auto"/>
        <w:ind w:firstLine="709"/>
        <w:jc w:val="both"/>
        <w:rPr>
          <w:rFonts w:ascii="Times New Roman" w:hAnsi="Times New Roman"/>
          <w:sz w:val="24"/>
          <w:szCs w:val="24"/>
          <w:lang w:eastAsia="ru-RU"/>
        </w:rPr>
      </w:pPr>
      <w:r w:rsidRPr="00087F18">
        <w:rPr>
          <w:rFonts w:ascii="Times New Roman" w:hAnsi="Times New Roman"/>
          <w:sz w:val="24"/>
          <w:szCs w:val="24"/>
          <w:lang w:eastAsia="ru-RU"/>
        </w:rPr>
        <w:t>«Методические указания по регулированию тарифов на услуги по транспортировке газа по газораспределительным сетям»</w:t>
      </w:r>
      <w:r>
        <w:rPr>
          <w:rFonts w:ascii="Times New Roman" w:hAnsi="Times New Roman"/>
          <w:sz w:val="24"/>
          <w:szCs w:val="24"/>
          <w:lang w:eastAsia="ru-RU"/>
        </w:rPr>
        <w:t>, утвержденные п</w:t>
      </w:r>
      <w:r w:rsidRPr="00087F18">
        <w:rPr>
          <w:rFonts w:ascii="Times New Roman" w:hAnsi="Times New Roman"/>
          <w:sz w:val="24"/>
          <w:szCs w:val="24"/>
          <w:lang w:eastAsia="ru-RU"/>
        </w:rPr>
        <w:t>риказ</w:t>
      </w:r>
      <w:r>
        <w:rPr>
          <w:rFonts w:ascii="Times New Roman" w:hAnsi="Times New Roman"/>
          <w:sz w:val="24"/>
          <w:szCs w:val="24"/>
          <w:lang w:eastAsia="ru-RU"/>
        </w:rPr>
        <w:t>ом</w:t>
      </w:r>
      <w:r w:rsidRPr="00087F18">
        <w:rPr>
          <w:rFonts w:ascii="Times New Roman" w:hAnsi="Times New Roman"/>
          <w:sz w:val="24"/>
          <w:szCs w:val="24"/>
          <w:lang w:eastAsia="ru-RU"/>
        </w:rPr>
        <w:t xml:space="preserve"> ФСТ России от 15 декабря 2009 года№411-э/7</w:t>
      </w:r>
      <w:r>
        <w:rPr>
          <w:rFonts w:ascii="Times New Roman" w:hAnsi="Times New Roman"/>
          <w:sz w:val="24"/>
          <w:szCs w:val="24"/>
          <w:lang w:eastAsia="ru-RU"/>
        </w:rPr>
        <w:t>.</w:t>
      </w:r>
    </w:p>
    <w:p w:rsidR="003F30A4" w:rsidRPr="00087F18" w:rsidRDefault="003F30A4" w:rsidP="003F30A4">
      <w:pPr>
        <w:spacing w:after="0" w:line="264" w:lineRule="auto"/>
        <w:ind w:firstLine="709"/>
        <w:jc w:val="both"/>
        <w:rPr>
          <w:rFonts w:ascii="Times New Roman" w:hAnsi="Times New Roman"/>
          <w:sz w:val="24"/>
          <w:szCs w:val="24"/>
          <w:lang w:eastAsia="ru-RU"/>
        </w:rPr>
      </w:pPr>
      <w:r w:rsidRPr="00087F18">
        <w:rPr>
          <w:rFonts w:ascii="Times New Roman" w:hAnsi="Times New Roman"/>
          <w:sz w:val="24"/>
          <w:szCs w:val="24"/>
          <w:lang w:eastAsia="ru-RU"/>
        </w:rPr>
        <w:t>Прочие законы и подзаконные акты, методические разработки, действующие в отношении сферы и предмета государственного регулирования тарифов.</w:t>
      </w:r>
    </w:p>
    <w:p w:rsidR="003F30A4" w:rsidRPr="00087F18" w:rsidRDefault="003F30A4" w:rsidP="003F30A4">
      <w:pPr>
        <w:spacing w:after="0" w:line="264" w:lineRule="auto"/>
        <w:ind w:firstLine="709"/>
        <w:jc w:val="both"/>
        <w:rPr>
          <w:rFonts w:ascii="Times New Roman" w:hAnsi="Times New Roman"/>
          <w:sz w:val="24"/>
          <w:szCs w:val="24"/>
          <w:lang w:eastAsia="ru-RU"/>
        </w:rPr>
      </w:pPr>
      <w:r w:rsidRPr="00087F18">
        <w:rPr>
          <w:rFonts w:ascii="Times New Roman" w:hAnsi="Times New Roman"/>
          <w:sz w:val="24"/>
          <w:szCs w:val="24"/>
          <w:lang w:eastAsia="ru-RU"/>
        </w:rPr>
        <w:t>«Нормы расходов материалов на эксплуатационные нужды газораспределительных организаций», утвержденными ОАО «</w:t>
      </w:r>
      <w:proofErr w:type="spellStart"/>
      <w:r w:rsidRPr="00087F18">
        <w:rPr>
          <w:rFonts w:ascii="Times New Roman" w:hAnsi="Times New Roman"/>
          <w:sz w:val="24"/>
          <w:szCs w:val="24"/>
          <w:lang w:eastAsia="ru-RU"/>
        </w:rPr>
        <w:t>Росгазификация</w:t>
      </w:r>
      <w:proofErr w:type="spellEnd"/>
      <w:r w:rsidRPr="00087F18">
        <w:rPr>
          <w:rFonts w:ascii="Times New Roman" w:hAnsi="Times New Roman"/>
          <w:sz w:val="24"/>
          <w:szCs w:val="24"/>
          <w:lang w:eastAsia="ru-RU"/>
        </w:rPr>
        <w:t>» от 12.07.2002.</w:t>
      </w:r>
    </w:p>
    <w:p w:rsidR="003F30A4" w:rsidRPr="00087F18" w:rsidRDefault="003F30A4" w:rsidP="003F30A4">
      <w:pPr>
        <w:spacing w:after="0" w:line="264" w:lineRule="auto"/>
        <w:ind w:firstLine="709"/>
        <w:jc w:val="both"/>
        <w:rPr>
          <w:rFonts w:ascii="Times New Roman" w:hAnsi="Times New Roman"/>
          <w:sz w:val="24"/>
          <w:szCs w:val="24"/>
          <w:lang w:eastAsia="ru-RU"/>
        </w:rPr>
      </w:pPr>
      <w:r w:rsidRPr="00087F18">
        <w:rPr>
          <w:rFonts w:ascii="Times New Roman" w:hAnsi="Times New Roman"/>
          <w:sz w:val="24"/>
          <w:szCs w:val="24"/>
          <w:lang w:eastAsia="ru-RU"/>
        </w:rPr>
        <w:t>Об утверждении Положения по бухгалтерскому учету «Учет основных средств» ПБУ 6/01 (приказ Минфина Р</w:t>
      </w:r>
      <w:r>
        <w:rPr>
          <w:rFonts w:ascii="Times New Roman" w:hAnsi="Times New Roman"/>
          <w:sz w:val="24"/>
          <w:szCs w:val="24"/>
          <w:lang w:eastAsia="ru-RU"/>
        </w:rPr>
        <w:t>оссии</w:t>
      </w:r>
      <w:r w:rsidRPr="00087F18">
        <w:rPr>
          <w:rFonts w:ascii="Times New Roman" w:hAnsi="Times New Roman"/>
          <w:sz w:val="24"/>
          <w:szCs w:val="24"/>
          <w:lang w:eastAsia="ru-RU"/>
        </w:rPr>
        <w:t xml:space="preserve"> от 30.03.01 № 26н) с использованием Классификации основных средств, включаемых в амортизационные группы (постановление Правительства Российской Федерации от 01.01.2002 № 1) и соответствующих норм амортизационных отчислений.</w:t>
      </w:r>
    </w:p>
    <w:p w:rsidR="003F30A4" w:rsidRPr="00087F18" w:rsidRDefault="003F30A4" w:rsidP="003F30A4">
      <w:pPr>
        <w:spacing w:after="0" w:line="264" w:lineRule="auto"/>
        <w:ind w:firstLine="709"/>
        <w:jc w:val="both"/>
        <w:rPr>
          <w:rFonts w:ascii="Times New Roman" w:hAnsi="Times New Roman"/>
          <w:sz w:val="24"/>
          <w:szCs w:val="24"/>
          <w:lang w:eastAsia="ru-RU"/>
        </w:rPr>
      </w:pPr>
      <w:r w:rsidRPr="00087F18">
        <w:rPr>
          <w:rFonts w:ascii="Times New Roman" w:hAnsi="Times New Roman"/>
          <w:sz w:val="24"/>
          <w:szCs w:val="24"/>
          <w:lang w:eastAsia="ru-RU"/>
        </w:rPr>
        <w:t xml:space="preserve">Постановление Правительства Российской Федерации от </w:t>
      </w:r>
      <w:r>
        <w:rPr>
          <w:rFonts w:ascii="Times New Roman" w:hAnsi="Times New Roman"/>
          <w:sz w:val="24"/>
          <w:szCs w:val="24"/>
          <w:lang w:eastAsia="ru-RU"/>
        </w:rPr>
        <w:t>03</w:t>
      </w:r>
      <w:r w:rsidRPr="00087F18">
        <w:rPr>
          <w:rFonts w:ascii="Times New Roman" w:hAnsi="Times New Roman"/>
          <w:sz w:val="24"/>
          <w:szCs w:val="24"/>
          <w:lang w:eastAsia="ru-RU"/>
        </w:rPr>
        <w:t xml:space="preserve"> </w:t>
      </w:r>
      <w:r>
        <w:rPr>
          <w:rFonts w:ascii="Times New Roman" w:hAnsi="Times New Roman"/>
          <w:sz w:val="24"/>
          <w:szCs w:val="24"/>
          <w:lang w:eastAsia="ru-RU"/>
        </w:rPr>
        <w:t>марта 2017</w:t>
      </w:r>
      <w:r w:rsidRPr="00087F18">
        <w:rPr>
          <w:rFonts w:ascii="Times New Roman" w:hAnsi="Times New Roman"/>
          <w:sz w:val="24"/>
          <w:szCs w:val="24"/>
          <w:lang w:eastAsia="ru-RU"/>
        </w:rPr>
        <w:t xml:space="preserve"> года №</w:t>
      </w:r>
      <w:r>
        <w:rPr>
          <w:rFonts w:ascii="Times New Roman" w:hAnsi="Times New Roman"/>
          <w:sz w:val="24"/>
          <w:szCs w:val="24"/>
          <w:lang w:eastAsia="ru-RU"/>
        </w:rPr>
        <w:t xml:space="preserve"> 255</w:t>
      </w:r>
      <w:r w:rsidRPr="00087F18">
        <w:rPr>
          <w:rFonts w:ascii="Times New Roman" w:hAnsi="Times New Roman"/>
          <w:sz w:val="24"/>
          <w:szCs w:val="24"/>
          <w:lang w:eastAsia="ru-RU"/>
        </w:rPr>
        <w:t xml:space="preserve"> «</w:t>
      </w:r>
      <w:r>
        <w:rPr>
          <w:rFonts w:ascii="Times New Roman" w:hAnsi="Times New Roman"/>
          <w:sz w:val="24"/>
          <w:szCs w:val="24"/>
          <w:lang w:eastAsia="ru-RU"/>
        </w:rPr>
        <w:t>Об исчислении и взимании платы за негативное воздействие на окружающую среду</w:t>
      </w:r>
      <w:r w:rsidRPr="00087F18">
        <w:rPr>
          <w:rFonts w:ascii="Times New Roman" w:hAnsi="Times New Roman"/>
          <w:sz w:val="24"/>
          <w:szCs w:val="24"/>
          <w:lang w:eastAsia="ru-RU"/>
        </w:rPr>
        <w:t>».</w:t>
      </w:r>
    </w:p>
    <w:p w:rsidR="003F30A4" w:rsidRDefault="003F30A4" w:rsidP="003F30A4">
      <w:pPr>
        <w:spacing w:after="0" w:line="264" w:lineRule="auto"/>
        <w:ind w:firstLine="709"/>
        <w:jc w:val="both"/>
        <w:rPr>
          <w:rFonts w:ascii="Times New Roman" w:hAnsi="Times New Roman"/>
          <w:sz w:val="24"/>
          <w:szCs w:val="24"/>
          <w:lang w:eastAsia="ru-RU"/>
        </w:rPr>
      </w:pPr>
      <w:r w:rsidRPr="00087F18">
        <w:rPr>
          <w:rFonts w:ascii="Times New Roman" w:hAnsi="Times New Roman"/>
          <w:sz w:val="24"/>
          <w:szCs w:val="24"/>
          <w:lang w:eastAsia="ru-RU"/>
        </w:rPr>
        <w:lastRenderedPageBreak/>
        <w:t>РД 03-20-2007 «Положение об организации обучения и проверки знаний рабочих организаций, поднадзорных Федеральной службе по экологическому, технологическому и атомному надзору».</w:t>
      </w:r>
    </w:p>
    <w:p w:rsidR="003F30A4" w:rsidRPr="00087F18" w:rsidRDefault="003F30A4" w:rsidP="003F30A4">
      <w:pPr>
        <w:spacing w:after="0" w:line="264" w:lineRule="auto"/>
        <w:ind w:firstLine="709"/>
        <w:jc w:val="both"/>
        <w:rPr>
          <w:rFonts w:ascii="Times New Roman" w:hAnsi="Times New Roman"/>
          <w:sz w:val="24"/>
          <w:szCs w:val="24"/>
          <w:lang w:eastAsia="ru-RU"/>
        </w:rPr>
      </w:pPr>
      <w:r w:rsidRPr="00087F18">
        <w:rPr>
          <w:rFonts w:ascii="Times New Roman" w:hAnsi="Times New Roman"/>
          <w:sz w:val="24"/>
          <w:szCs w:val="24"/>
          <w:lang w:eastAsia="ru-RU"/>
        </w:rPr>
        <w:t>Прочие законы и подзаконные акты, методические разработки, действующие в отношении сферы и предмета государственного регулирования размера платы за услуги.</w:t>
      </w:r>
    </w:p>
    <w:p w:rsidR="003F30A4" w:rsidRPr="00087F18" w:rsidRDefault="003F30A4" w:rsidP="003F30A4">
      <w:pPr>
        <w:spacing w:after="0" w:line="264" w:lineRule="auto"/>
        <w:ind w:firstLine="709"/>
        <w:jc w:val="both"/>
        <w:rPr>
          <w:rFonts w:ascii="Times New Roman" w:hAnsi="Times New Roman"/>
          <w:sz w:val="24"/>
          <w:szCs w:val="24"/>
          <w:lang w:eastAsia="ru-RU"/>
        </w:rPr>
      </w:pPr>
      <w:r w:rsidRPr="00087F18">
        <w:rPr>
          <w:rFonts w:ascii="Times New Roman" w:hAnsi="Times New Roman"/>
          <w:sz w:val="24"/>
          <w:szCs w:val="24"/>
          <w:lang w:eastAsia="ru-RU"/>
        </w:rPr>
        <w:t>Бухгалтерская, финансовая, техническая отчетность и расчеты с пояснительными записками АО «</w:t>
      </w:r>
      <w:r>
        <w:rPr>
          <w:rFonts w:ascii="Times New Roman" w:hAnsi="Times New Roman"/>
          <w:sz w:val="24"/>
          <w:szCs w:val="24"/>
          <w:lang w:eastAsia="ru-RU"/>
        </w:rPr>
        <w:t>Газпром газораспределение Белгород</w:t>
      </w:r>
      <w:r w:rsidRPr="00087F18">
        <w:rPr>
          <w:rFonts w:ascii="Times New Roman" w:hAnsi="Times New Roman"/>
          <w:sz w:val="24"/>
          <w:szCs w:val="24"/>
          <w:lang w:eastAsia="ru-RU"/>
        </w:rPr>
        <w:t>» в объеме, достаточном для достижения целей оказания Услуг.</w:t>
      </w:r>
    </w:p>
    <w:p w:rsidR="003F30A4" w:rsidRPr="00087F18" w:rsidRDefault="003F30A4" w:rsidP="003F30A4">
      <w:pPr>
        <w:spacing w:after="0" w:line="264" w:lineRule="auto"/>
        <w:ind w:firstLine="709"/>
        <w:jc w:val="both"/>
        <w:rPr>
          <w:rFonts w:ascii="Times New Roman" w:hAnsi="Times New Roman"/>
          <w:sz w:val="24"/>
          <w:szCs w:val="24"/>
          <w:lang w:eastAsia="ru-RU"/>
        </w:rPr>
      </w:pPr>
      <w:r w:rsidRPr="00087F18">
        <w:rPr>
          <w:rFonts w:ascii="Times New Roman" w:hAnsi="Times New Roman"/>
          <w:sz w:val="24"/>
          <w:szCs w:val="24"/>
          <w:lang w:eastAsia="ru-RU"/>
        </w:rPr>
        <w:t>Информация о структурных подразделениях АО «</w:t>
      </w:r>
      <w:r>
        <w:rPr>
          <w:rFonts w:ascii="Times New Roman" w:hAnsi="Times New Roman"/>
          <w:sz w:val="24"/>
          <w:szCs w:val="24"/>
          <w:lang w:eastAsia="ru-RU"/>
        </w:rPr>
        <w:t>Газпром газораспределение Белгород</w:t>
      </w:r>
      <w:r w:rsidRPr="00087F18">
        <w:rPr>
          <w:rFonts w:ascii="Times New Roman" w:hAnsi="Times New Roman"/>
          <w:sz w:val="24"/>
          <w:szCs w:val="24"/>
          <w:lang w:eastAsia="ru-RU"/>
        </w:rPr>
        <w:t>», участвующих в регулируемом виде деятельности.</w:t>
      </w:r>
    </w:p>
    <w:p w:rsidR="003F30A4" w:rsidRDefault="003F30A4" w:rsidP="003F30A4">
      <w:pPr>
        <w:autoSpaceDE w:val="0"/>
        <w:autoSpaceDN w:val="0"/>
        <w:adjustRightInd w:val="0"/>
        <w:spacing w:after="0" w:line="240" w:lineRule="auto"/>
        <w:jc w:val="both"/>
        <w:rPr>
          <w:rFonts w:ascii="Times New Roman" w:hAnsi="Times New Roman"/>
          <w:bCs/>
          <w:sz w:val="24"/>
          <w:szCs w:val="24"/>
          <w:lang w:eastAsia="ru-RU"/>
        </w:rPr>
      </w:pPr>
    </w:p>
    <w:p w:rsidR="003F30A4" w:rsidRDefault="003F30A4" w:rsidP="003F30A4">
      <w:pPr>
        <w:autoSpaceDE w:val="0"/>
        <w:autoSpaceDN w:val="0"/>
        <w:adjustRightInd w:val="0"/>
        <w:spacing w:after="0" w:line="240" w:lineRule="auto"/>
        <w:jc w:val="both"/>
        <w:rPr>
          <w:rFonts w:ascii="Times New Roman" w:hAnsi="Times New Roman"/>
          <w:bCs/>
          <w:sz w:val="24"/>
          <w:szCs w:val="24"/>
          <w:lang w:eastAsia="ru-RU"/>
        </w:rPr>
      </w:pPr>
      <w:r w:rsidRPr="00D92066">
        <w:rPr>
          <w:rFonts w:ascii="Times New Roman" w:hAnsi="Times New Roman"/>
          <w:bCs/>
          <w:sz w:val="24"/>
          <w:szCs w:val="24"/>
          <w:lang w:eastAsia="ru-RU"/>
        </w:rPr>
        <w:t>6.3. Основные направления экспертизы и программа оказания Услуг:</w:t>
      </w:r>
    </w:p>
    <w:p w:rsidR="003F30A4" w:rsidRPr="00D92066" w:rsidRDefault="003F30A4" w:rsidP="003F30A4">
      <w:pPr>
        <w:autoSpaceDE w:val="0"/>
        <w:autoSpaceDN w:val="0"/>
        <w:adjustRightInd w:val="0"/>
        <w:spacing w:after="0" w:line="240" w:lineRule="auto"/>
        <w:jc w:val="both"/>
        <w:rPr>
          <w:rFonts w:ascii="Times New Roman" w:hAnsi="Times New Roman"/>
          <w:bCs/>
          <w:sz w:val="24"/>
          <w:szCs w:val="24"/>
          <w:lang w:eastAsia="ru-RU"/>
        </w:rPr>
      </w:pPr>
    </w:p>
    <w:p w:rsidR="003F30A4" w:rsidRPr="00D92066" w:rsidRDefault="003F30A4" w:rsidP="003F30A4">
      <w:pPr>
        <w:autoSpaceDE w:val="0"/>
        <w:autoSpaceDN w:val="0"/>
        <w:adjustRightInd w:val="0"/>
        <w:spacing w:after="0" w:line="240" w:lineRule="auto"/>
        <w:jc w:val="center"/>
        <w:rPr>
          <w:rFonts w:ascii="Times New Roman" w:hAnsi="Times New Roman"/>
          <w:bCs/>
          <w:sz w:val="24"/>
          <w:szCs w:val="24"/>
          <w:lang w:eastAsia="ru-RU"/>
        </w:rPr>
      </w:pPr>
      <w:r w:rsidRPr="00D92066">
        <w:rPr>
          <w:rFonts w:ascii="Times New Roman" w:hAnsi="Times New Roman"/>
          <w:bCs/>
          <w:sz w:val="24"/>
          <w:szCs w:val="24"/>
          <w:lang w:eastAsia="ru-RU"/>
        </w:rPr>
        <w:t>Направления комплексного анализа</w:t>
      </w:r>
    </w:p>
    <w:tbl>
      <w:tblPr>
        <w:tblW w:w="9931" w:type="dxa"/>
        <w:tblInd w:w="-386" w:type="dxa"/>
        <w:tblLayout w:type="fixed"/>
        <w:tblCellMar>
          <w:left w:w="40" w:type="dxa"/>
          <w:right w:w="40" w:type="dxa"/>
        </w:tblCellMar>
        <w:tblLook w:val="0000" w:firstRow="0" w:lastRow="0" w:firstColumn="0" w:lastColumn="0" w:noHBand="0" w:noVBand="0"/>
      </w:tblPr>
      <w:tblGrid>
        <w:gridCol w:w="3120"/>
        <w:gridCol w:w="4536"/>
        <w:gridCol w:w="2251"/>
        <w:gridCol w:w="24"/>
      </w:tblGrid>
      <w:tr w:rsidR="003F30A4" w:rsidRPr="002C77D4" w:rsidTr="00621527">
        <w:trPr>
          <w:trHeight w:val="850"/>
        </w:trPr>
        <w:tc>
          <w:tcPr>
            <w:tcW w:w="3120" w:type="dxa"/>
            <w:tcBorders>
              <w:top w:val="single" w:sz="6" w:space="0" w:color="auto"/>
              <w:left w:val="single" w:sz="6" w:space="0" w:color="auto"/>
              <w:bottom w:val="single" w:sz="6" w:space="0" w:color="auto"/>
              <w:right w:val="single" w:sz="6" w:space="0" w:color="auto"/>
            </w:tcBorders>
            <w:vAlign w:val="center"/>
          </w:tcPr>
          <w:p w:rsidR="003F30A4" w:rsidRPr="002C77D4" w:rsidRDefault="003F30A4" w:rsidP="00621527">
            <w:pPr>
              <w:autoSpaceDE w:val="0"/>
              <w:autoSpaceDN w:val="0"/>
              <w:adjustRightInd w:val="0"/>
              <w:spacing w:after="0" w:line="240" w:lineRule="auto"/>
              <w:jc w:val="center"/>
              <w:rPr>
                <w:rFonts w:ascii="Times New Roman" w:hAnsi="Times New Roman"/>
                <w:b/>
                <w:bCs/>
                <w:sz w:val="24"/>
                <w:szCs w:val="24"/>
                <w:lang w:eastAsia="ru-RU"/>
              </w:rPr>
            </w:pPr>
            <w:r w:rsidRPr="002C77D4">
              <w:rPr>
                <w:rFonts w:ascii="Times New Roman" w:hAnsi="Times New Roman"/>
                <w:b/>
                <w:bCs/>
                <w:sz w:val="24"/>
                <w:szCs w:val="24"/>
                <w:lang w:eastAsia="ru-RU"/>
              </w:rPr>
              <w:t>Наименование Услуг</w:t>
            </w:r>
          </w:p>
        </w:tc>
        <w:tc>
          <w:tcPr>
            <w:tcW w:w="4536" w:type="dxa"/>
            <w:tcBorders>
              <w:top w:val="single" w:sz="6" w:space="0" w:color="auto"/>
              <w:left w:val="single" w:sz="6" w:space="0" w:color="auto"/>
              <w:bottom w:val="single" w:sz="6" w:space="0" w:color="auto"/>
              <w:right w:val="single" w:sz="6" w:space="0" w:color="auto"/>
            </w:tcBorders>
            <w:vAlign w:val="center"/>
          </w:tcPr>
          <w:p w:rsidR="003F30A4" w:rsidRPr="002C77D4" w:rsidRDefault="003F30A4" w:rsidP="00621527">
            <w:pPr>
              <w:autoSpaceDE w:val="0"/>
              <w:autoSpaceDN w:val="0"/>
              <w:adjustRightInd w:val="0"/>
              <w:spacing w:after="0" w:line="240" w:lineRule="auto"/>
              <w:jc w:val="center"/>
              <w:rPr>
                <w:rFonts w:ascii="Times New Roman" w:hAnsi="Times New Roman"/>
                <w:b/>
                <w:bCs/>
                <w:sz w:val="24"/>
                <w:szCs w:val="24"/>
                <w:lang w:eastAsia="ru-RU"/>
              </w:rPr>
            </w:pPr>
            <w:r w:rsidRPr="002C77D4">
              <w:rPr>
                <w:rFonts w:ascii="Times New Roman" w:hAnsi="Times New Roman"/>
                <w:b/>
                <w:bCs/>
                <w:sz w:val="24"/>
                <w:szCs w:val="24"/>
                <w:lang w:eastAsia="ru-RU"/>
              </w:rPr>
              <w:t>Результат оказываемых Услуг</w:t>
            </w:r>
          </w:p>
        </w:tc>
        <w:tc>
          <w:tcPr>
            <w:tcW w:w="2275" w:type="dxa"/>
            <w:gridSpan w:val="2"/>
            <w:tcBorders>
              <w:top w:val="single" w:sz="6" w:space="0" w:color="auto"/>
              <w:left w:val="single" w:sz="6" w:space="0" w:color="auto"/>
              <w:bottom w:val="single" w:sz="6" w:space="0" w:color="auto"/>
              <w:right w:val="single" w:sz="6" w:space="0" w:color="auto"/>
            </w:tcBorders>
            <w:vAlign w:val="center"/>
          </w:tcPr>
          <w:p w:rsidR="003F30A4" w:rsidRPr="002C77D4" w:rsidRDefault="003F30A4" w:rsidP="00621527">
            <w:pPr>
              <w:autoSpaceDE w:val="0"/>
              <w:autoSpaceDN w:val="0"/>
              <w:adjustRightInd w:val="0"/>
              <w:spacing w:after="0" w:line="240" w:lineRule="auto"/>
              <w:jc w:val="center"/>
              <w:rPr>
                <w:rFonts w:ascii="Times New Roman" w:hAnsi="Times New Roman"/>
                <w:b/>
                <w:bCs/>
                <w:sz w:val="24"/>
                <w:szCs w:val="24"/>
                <w:lang w:eastAsia="ru-RU"/>
              </w:rPr>
            </w:pPr>
            <w:r w:rsidRPr="002C77D4">
              <w:rPr>
                <w:rFonts w:ascii="Times New Roman" w:hAnsi="Times New Roman"/>
                <w:b/>
                <w:bCs/>
                <w:sz w:val="24"/>
                <w:szCs w:val="24"/>
                <w:lang w:eastAsia="ru-RU"/>
              </w:rPr>
              <w:t>Форма представления результата оказываемых Услуг</w:t>
            </w:r>
          </w:p>
        </w:tc>
      </w:tr>
      <w:tr w:rsidR="003F30A4" w:rsidRPr="002C77D4" w:rsidTr="00621527">
        <w:trPr>
          <w:trHeight w:val="1393"/>
        </w:trPr>
        <w:tc>
          <w:tcPr>
            <w:tcW w:w="3120" w:type="dxa"/>
            <w:tcBorders>
              <w:top w:val="single" w:sz="6" w:space="0" w:color="auto"/>
              <w:left w:val="single" w:sz="6" w:space="0" w:color="auto"/>
              <w:bottom w:val="single" w:sz="6" w:space="0" w:color="auto"/>
              <w:right w:val="single" w:sz="6" w:space="0" w:color="auto"/>
            </w:tcBorders>
          </w:tcPr>
          <w:p w:rsidR="003F30A4"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2C77D4">
              <w:rPr>
                <w:rFonts w:ascii="Times New Roman" w:hAnsi="Times New Roman"/>
                <w:sz w:val="24"/>
                <w:szCs w:val="24"/>
                <w:lang w:eastAsia="ru-RU"/>
              </w:rPr>
              <w:t xml:space="preserve">1. </w:t>
            </w:r>
            <w:r w:rsidRPr="002C77D4">
              <w:rPr>
                <w:rFonts w:ascii="Times New Roman" w:hAnsi="Times New Roman"/>
                <w:bCs/>
                <w:sz w:val="24"/>
                <w:szCs w:val="24"/>
                <w:lang w:eastAsia="ru-RU"/>
              </w:rPr>
              <w:t xml:space="preserve">Анализ финансово-хозяйственной деятельности        </w:t>
            </w:r>
            <w:r w:rsidRPr="002C77D4">
              <w:rPr>
                <w:rFonts w:ascii="Times New Roman" w:hAnsi="Times New Roman"/>
                <w:sz w:val="24"/>
                <w:szCs w:val="24"/>
                <w:lang w:eastAsia="ru-RU"/>
              </w:rPr>
              <w:t>АО «Газпром</w:t>
            </w:r>
          </w:p>
          <w:p w:rsidR="003F30A4" w:rsidRPr="002C77D4" w:rsidRDefault="003F30A4" w:rsidP="00621527">
            <w:pPr>
              <w:autoSpaceDE w:val="0"/>
              <w:autoSpaceDN w:val="0"/>
              <w:adjustRightInd w:val="0"/>
              <w:spacing w:after="0" w:line="240" w:lineRule="auto"/>
              <w:jc w:val="both"/>
              <w:rPr>
                <w:rFonts w:ascii="Times New Roman" w:hAnsi="Times New Roman"/>
                <w:bCs/>
                <w:sz w:val="24"/>
                <w:szCs w:val="24"/>
                <w:lang w:eastAsia="ru-RU"/>
              </w:rPr>
            </w:pPr>
            <w:r w:rsidRPr="002C77D4">
              <w:rPr>
                <w:rFonts w:ascii="Times New Roman" w:hAnsi="Times New Roman"/>
                <w:sz w:val="24"/>
                <w:szCs w:val="24"/>
                <w:lang w:eastAsia="ru-RU"/>
              </w:rPr>
              <w:t xml:space="preserve"> газораспределение Белгород»</w:t>
            </w:r>
          </w:p>
        </w:tc>
        <w:tc>
          <w:tcPr>
            <w:tcW w:w="4536" w:type="dxa"/>
            <w:tcBorders>
              <w:top w:val="single" w:sz="6" w:space="0" w:color="auto"/>
              <w:left w:val="single" w:sz="6" w:space="0" w:color="auto"/>
              <w:bottom w:val="single" w:sz="6" w:space="0" w:color="auto"/>
              <w:right w:val="single" w:sz="6" w:space="0" w:color="auto"/>
            </w:tcBorders>
          </w:tcPr>
          <w:p w:rsidR="003F30A4" w:rsidRPr="002C77D4" w:rsidRDefault="003F30A4" w:rsidP="00621527">
            <w:pPr>
              <w:autoSpaceDE w:val="0"/>
              <w:autoSpaceDN w:val="0"/>
              <w:adjustRightInd w:val="0"/>
              <w:spacing w:after="0" w:line="240" w:lineRule="auto"/>
              <w:rPr>
                <w:rFonts w:ascii="Times New Roman" w:hAnsi="Times New Roman"/>
                <w:sz w:val="24"/>
                <w:szCs w:val="24"/>
                <w:lang w:eastAsia="ru-RU"/>
              </w:rPr>
            </w:pPr>
            <w:r w:rsidRPr="002C77D4">
              <w:rPr>
                <w:rFonts w:ascii="Times New Roman" w:hAnsi="Times New Roman"/>
                <w:sz w:val="24"/>
                <w:szCs w:val="24"/>
                <w:lang w:eastAsia="ru-RU"/>
              </w:rPr>
              <w:t>1.1. Оценка финансовых показателей деятельности по транспортировке газа по газораспределительным сетям.</w:t>
            </w:r>
          </w:p>
          <w:p w:rsidR="003F30A4" w:rsidRPr="002C77D4" w:rsidRDefault="003F30A4" w:rsidP="00621527">
            <w:pPr>
              <w:autoSpaceDE w:val="0"/>
              <w:autoSpaceDN w:val="0"/>
              <w:adjustRightInd w:val="0"/>
              <w:spacing w:after="0" w:line="240" w:lineRule="auto"/>
              <w:rPr>
                <w:rFonts w:ascii="Times New Roman" w:hAnsi="Times New Roman"/>
                <w:sz w:val="24"/>
                <w:szCs w:val="24"/>
                <w:lang w:eastAsia="ru-RU"/>
              </w:rPr>
            </w:pPr>
            <w:r w:rsidRPr="002C77D4">
              <w:rPr>
                <w:rFonts w:ascii="Times New Roman" w:hAnsi="Times New Roman"/>
                <w:sz w:val="24"/>
                <w:szCs w:val="24"/>
                <w:lang w:eastAsia="ru-RU"/>
              </w:rPr>
              <w:t>1.2. Выявление наличия (отсутствия) резервов снижения затрат.</w:t>
            </w:r>
          </w:p>
        </w:tc>
        <w:tc>
          <w:tcPr>
            <w:tcW w:w="2275" w:type="dxa"/>
            <w:gridSpan w:val="2"/>
            <w:tcBorders>
              <w:top w:val="single" w:sz="6" w:space="0" w:color="auto"/>
              <w:left w:val="single" w:sz="6" w:space="0" w:color="auto"/>
              <w:bottom w:val="single" w:sz="6" w:space="0" w:color="auto"/>
              <w:right w:val="single" w:sz="6" w:space="0" w:color="auto"/>
            </w:tcBorders>
          </w:tcPr>
          <w:p w:rsidR="003F30A4" w:rsidRPr="002C77D4" w:rsidRDefault="003F30A4" w:rsidP="00621527">
            <w:pPr>
              <w:autoSpaceDE w:val="0"/>
              <w:autoSpaceDN w:val="0"/>
              <w:adjustRightInd w:val="0"/>
              <w:spacing w:after="0" w:line="240" w:lineRule="auto"/>
              <w:rPr>
                <w:rFonts w:ascii="Times New Roman" w:hAnsi="Times New Roman"/>
                <w:sz w:val="24"/>
                <w:szCs w:val="24"/>
                <w:lang w:eastAsia="ru-RU"/>
              </w:rPr>
            </w:pPr>
            <w:r w:rsidRPr="002C77D4">
              <w:rPr>
                <w:rFonts w:ascii="Times New Roman" w:hAnsi="Times New Roman"/>
                <w:sz w:val="24"/>
                <w:szCs w:val="24"/>
                <w:lang w:eastAsia="ru-RU"/>
              </w:rPr>
              <w:t>Раздел в отчете</w:t>
            </w:r>
          </w:p>
        </w:tc>
      </w:tr>
      <w:tr w:rsidR="003F30A4" w:rsidRPr="002C77D4" w:rsidTr="00621527">
        <w:trPr>
          <w:trHeight w:val="3349"/>
        </w:trPr>
        <w:tc>
          <w:tcPr>
            <w:tcW w:w="3120" w:type="dxa"/>
            <w:tcBorders>
              <w:top w:val="single" w:sz="6" w:space="0" w:color="auto"/>
              <w:left w:val="single" w:sz="6" w:space="0" w:color="auto"/>
              <w:bottom w:val="single" w:sz="6" w:space="0" w:color="auto"/>
              <w:right w:val="single" w:sz="6" w:space="0" w:color="auto"/>
            </w:tcBorders>
          </w:tcPr>
          <w:p w:rsidR="003F30A4" w:rsidRDefault="003F30A4" w:rsidP="00621527">
            <w:pPr>
              <w:autoSpaceDE w:val="0"/>
              <w:autoSpaceDN w:val="0"/>
              <w:adjustRightInd w:val="0"/>
              <w:spacing w:after="0" w:line="240" w:lineRule="auto"/>
              <w:jc w:val="both"/>
              <w:rPr>
                <w:rFonts w:ascii="Times New Roman" w:hAnsi="Times New Roman"/>
                <w:bCs/>
                <w:sz w:val="24"/>
                <w:szCs w:val="24"/>
                <w:lang w:eastAsia="ru-RU"/>
              </w:rPr>
            </w:pPr>
            <w:r w:rsidRPr="002C77D4">
              <w:rPr>
                <w:rFonts w:ascii="Times New Roman" w:hAnsi="Times New Roman"/>
                <w:bCs/>
                <w:sz w:val="24"/>
                <w:szCs w:val="24"/>
                <w:lang w:eastAsia="ru-RU"/>
              </w:rPr>
              <w:t>2. Экспертиза</w:t>
            </w:r>
          </w:p>
          <w:p w:rsidR="003F30A4" w:rsidRPr="002C77D4"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2C77D4">
              <w:rPr>
                <w:rFonts w:ascii="Times New Roman" w:hAnsi="Times New Roman"/>
                <w:bCs/>
                <w:sz w:val="24"/>
                <w:szCs w:val="24"/>
                <w:lang w:eastAsia="ru-RU"/>
              </w:rPr>
              <w:t>обоснованности величины расходов и прибыли</w:t>
            </w:r>
          </w:p>
          <w:p w:rsidR="003F30A4"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2C77D4">
              <w:rPr>
                <w:rFonts w:ascii="Times New Roman" w:hAnsi="Times New Roman"/>
                <w:sz w:val="24"/>
                <w:szCs w:val="24"/>
                <w:lang w:eastAsia="ru-RU"/>
              </w:rPr>
              <w:t>АО «Газпром</w:t>
            </w:r>
          </w:p>
          <w:p w:rsidR="003F30A4" w:rsidRPr="002C77D4" w:rsidRDefault="003F30A4" w:rsidP="00621527">
            <w:pPr>
              <w:autoSpaceDE w:val="0"/>
              <w:autoSpaceDN w:val="0"/>
              <w:adjustRightInd w:val="0"/>
              <w:spacing w:after="0" w:line="240" w:lineRule="auto"/>
              <w:jc w:val="both"/>
              <w:rPr>
                <w:rFonts w:ascii="Times New Roman" w:hAnsi="Times New Roman"/>
                <w:bCs/>
                <w:sz w:val="24"/>
                <w:szCs w:val="24"/>
                <w:lang w:eastAsia="ru-RU"/>
              </w:rPr>
            </w:pPr>
            <w:r w:rsidRPr="002C77D4">
              <w:rPr>
                <w:rFonts w:ascii="Times New Roman" w:hAnsi="Times New Roman"/>
                <w:sz w:val="24"/>
                <w:szCs w:val="24"/>
                <w:lang w:eastAsia="ru-RU"/>
              </w:rPr>
              <w:t>газораспределение Белгород»</w:t>
            </w:r>
            <w:r w:rsidRPr="002C77D4">
              <w:rPr>
                <w:rFonts w:ascii="Times New Roman" w:hAnsi="Times New Roman"/>
                <w:bCs/>
                <w:sz w:val="24"/>
                <w:szCs w:val="24"/>
                <w:lang w:eastAsia="ru-RU"/>
              </w:rPr>
              <w:t>,</w:t>
            </w:r>
          </w:p>
          <w:p w:rsidR="003F30A4" w:rsidRPr="002C77D4" w:rsidRDefault="003F30A4" w:rsidP="00621527">
            <w:pPr>
              <w:autoSpaceDE w:val="0"/>
              <w:autoSpaceDN w:val="0"/>
              <w:adjustRightInd w:val="0"/>
              <w:spacing w:after="0" w:line="240" w:lineRule="auto"/>
              <w:jc w:val="both"/>
              <w:rPr>
                <w:rFonts w:ascii="Times New Roman" w:hAnsi="Times New Roman"/>
                <w:bCs/>
                <w:sz w:val="24"/>
                <w:szCs w:val="24"/>
                <w:lang w:eastAsia="ru-RU"/>
              </w:rPr>
            </w:pPr>
            <w:proofErr w:type="gramStart"/>
            <w:r w:rsidRPr="002C77D4">
              <w:rPr>
                <w:rFonts w:ascii="Times New Roman" w:hAnsi="Times New Roman"/>
                <w:bCs/>
                <w:sz w:val="24"/>
                <w:szCs w:val="24"/>
                <w:lang w:eastAsia="ru-RU"/>
              </w:rPr>
              <w:t>формирующих</w:t>
            </w:r>
            <w:proofErr w:type="gramEnd"/>
            <w:r w:rsidRPr="002C77D4">
              <w:rPr>
                <w:rFonts w:ascii="Times New Roman" w:hAnsi="Times New Roman"/>
                <w:bCs/>
                <w:sz w:val="24"/>
                <w:szCs w:val="24"/>
                <w:lang w:eastAsia="ru-RU"/>
              </w:rPr>
              <w:t xml:space="preserve"> тарифы на услуги по транспортировке газа по газораспределительным сетям за 2017-2018 годы</w:t>
            </w:r>
          </w:p>
        </w:tc>
        <w:tc>
          <w:tcPr>
            <w:tcW w:w="4536" w:type="dxa"/>
            <w:tcBorders>
              <w:top w:val="single" w:sz="6" w:space="0" w:color="auto"/>
              <w:left w:val="single" w:sz="6" w:space="0" w:color="auto"/>
              <w:bottom w:val="single" w:sz="6" w:space="0" w:color="auto"/>
              <w:right w:val="single" w:sz="6" w:space="0" w:color="auto"/>
            </w:tcBorders>
          </w:tcPr>
          <w:p w:rsidR="003F30A4" w:rsidRPr="002C77D4"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2C77D4">
              <w:rPr>
                <w:rFonts w:ascii="Times New Roman" w:hAnsi="Times New Roman"/>
                <w:sz w:val="24"/>
                <w:szCs w:val="24"/>
                <w:lang w:eastAsia="ru-RU"/>
              </w:rPr>
              <w:t>2.1. Сравнительный анализ динамики затрат и величины необходимой прибыли, включенных в тарифы на услуги по транспортировке газа для потребителей АО «Газпром газораспределение Белгород» в 2017-2018 годах.</w:t>
            </w:r>
          </w:p>
          <w:p w:rsidR="003F30A4" w:rsidRPr="002C77D4"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2C77D4">
              <w:rPr>
                <w:rFonts w:ascii="Times New Roman" w:hAnsi="Times New Roman"/>
                <w:sz w:val="24"/>
                <w:szCs w:val="24"/>
                <w:lang w:eastAsia="ru-RU"/>
              </w:rPr>
              <w:t>2.2. Постатейный анализ экономической обоснованности затрат, относимых на расходы по транспортировке газа по газораспределительным сетям АО «Газпром газораспределение Белгород»  на 2017-2018 годы.</w:t>
            </w:r>
          </w:p>
          <w:p w:rsidR="003F30A4" w:rsidRPr="002C77D4"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2C77D4">
              <w:rPr>
                <w:rFonts w:ascii="Times New Roman" w:hAnsi="Times New Roman"/>
                <w:sz w:val="24"/>
                <w:szCs w:val="24"/>
                <w:lang w:eastAsia="ru-RU"/>
              </w:rPr>
              <w:t>2.3. Анализ экономической обоснованности величины прибыли, необходимой для эффективной деятельности по транспортировке газа в 2017-2018 годах.</w:t>
            </w:r>
          </w:p>
          <w:p w:rsidR="003F30A4" w:rsidRPr="002C77D4" w:rsidRDefault="003F30A4" w:rsidP="00621527">
            <w:pPr>
              <w:autoSpaceDE w:val="0"/>
              <w:autoSpaceDN w:val="0"/>
              <w:adjustRightInd w:val="0"/>
              <w:spacing w:after="0" w:line="240" w:lineRule="auto"/>
              <w:jc w:val="both"/>
              <w:rPr>
                <w:rFonts w:ascii="Times New Roman" w:hAnsi="Times New Roman"/>
                <w:sz w:val="24"/>
                <w:szCs w:val="24"/>
                <w:lang w:eastAsia="ru-RU"/>
              </w:rPr>
            </w:pPr>
          </w:p>
        </w:tc>
        <w:tc>
          <w:tcPr>
            <w:tcW w:w="2275" w:type="dxa"/>
            <w:gridSpan w:val="2"/>
            <w:tcBorders>
              <w:top w:val="single" w:sz="6" w:space="0" w:color="auto"/>
              <w:left w:val="single" w:sz="6" w:space="0" w:color="auto"/>
              <w:bottom w:val="single" w:sz="6" w:space="0" w:color="auto"/>
              <w:right w:val="single" w:sz="6" w:space="0" w:color="auto"/>
            </w:tcBorders>
          </w:tcPr>
          <w:p w:rsidR="003F30A4" w:rsidRPr="002C77D4" w:rsidRDefault="003F30A4" w:rsidP="00621527">
            <w:pPr>
              <w:autoSpaceDE w:val="0"/>
              <w:autoSpaceDN w:val="0"/>
              <w:adjustRightInd w:val="0"/>
              <w:spacing w:after="0" w:line="240" w:lineRule="auto"/>
              <w:rPr>
                <w:rFonts w:ascii="Times New Roman" w:hAnsi="Times New Roman"/>
                <w:sz w:val="24"/>
                <w:szCs w:val="24"/>
                <w:lang w:eastAsia="ru-RU"/>
              </w:rPr>
            </w:pPr>
            <w:r w:rsidRPr="002C77D4">
              <w:rPr>
                <w:rFonts w:ascii="Times New Roman" w:hAnsi="Times New Roman"/>
                <w:sz w:val="24"/>
                <w:szCs w:val="24"/>
                <w:lang w:eastAsia="ru-RU"/>
              </w:rPr>
              <w:t>Заключение по экономической обоснованности затрат и потребности в прибыли организации в 2017-2018</w:t>
            </w:r>
            <w:r>
              <w:rPr>
                <w:rFonts w:ascii="Times New Roman" w:hAnsi="Times New Roman"/>
                <w:sz w:val="24"/>
                <w:szCs w:val="24"/>
                <w:lang w:eastAsia="ru-RU"/>
              </w:rPr>
              <w:t xml:space="preserve"> </w:t>
            </w:r>
            <w:r w:rsidRPr="002C77D4">
              <w:rPr>
                <w:rFonts w:ascii="Times New Roman" w:hAnsi="Times New Roman"/>
                <w:sz w:val="24"/>
                <w:szCs w:val="24"/>
                <w:lang w:eastAsia="ru-RU"/>
              </w:rPr>
              <w:t>годах – раздел в отчете.</w:t>
            </w:r>
          </w:p>
        </w:tc>
      </w:tr>
      <w:tr w:rsidR="003F30A4" w:rsidRPr="002C77D4" w:rsidTr="00621527">
        <w:trPr>
          <w:trHeight w:val="65"/>
        </w:trPr>
        <w:tc>
          <w:tcPr>
            <w:tcW w:w="3120" w:type="dxa"/>
            <w:tcBorders>
              <w:top w:val="single" w:sz="6" w:space="0" w:color="auto"/>
              <w:left w:val="single" w:sz="6" w:space="0" w:color="auto"/>
              <w:bottom w:val="single" w:sz="6" w:space="0" w:color="auto"/>
              <w:right w:val="single" w:sz="6" w:space="0" w:color="auto"/>
            </w:tcBorders>
          </w:tcPr>
          <w:p w:rsidR="003F30A4" w:rsidRPr="002C77D4" w:rsidRDefault="003F30A4" w:rsidP="00621527">
            <w:pPr>
              <w:autoSpaceDE w:val="0"/>
              <w:autoSpaceDN w:val="0"/>
              <w:adjustRightInd w:val="0"/>
              <w:spacing w:after="0" w:line="240" w:lineRule="auto"/>
              <w:jc w:val="both"/>
              <w:rPr>
                <w:rFonts w:ascii="Times New Roman" w:hAnsi="Times New Roman"/>
                <w:bCs/>
                <w:sz w:val="24"/>
                <w:szCs w:val="24"/>
                <w:lang w:eastAsia="ru-RU"/>
              </w:rPr>
            </w:pPr>
            <w:r w:rsidRPr="002C77D4">
              <w:rPr>
                <w:rFonts w:ascii="Times New Roman" w:hAnsi="Times New Roman"/>
                <w:sz w:val="24"/>
                <w:szCs w:val="24"/>
                <w:lang w:eastAsia="ru-RU"/>
              </w:rPr>
              <w:t xml:space="preserve">3. </w:t>
            </w:r>
            <w:r w:rsidRPr="002C77D4">
              <w:rPr>
                <w:rFonts w:ascii="Times New Roman" w:hAnsi="Times New Roman"/>
                <w:bCs/>
                <w:sz w:val="24"/>
                <w:szCs w:val="24"/>
                <w:lang w:eastAsia="ru-RU"/>
              </w:rPr>
              <w:t xml:space="preserve">Экспертиза обоснованности величины расходов и прибыли     </w:t>
            </w:r>
            <w:r w:rsidRPr="002C77D4">
              <w:rPr>
                <w:rFonts w:ascii="Times New Roman" w:hAnsi="Times New Roman"/>
                <w:sz w:val="24"/>
                <w:szCs w:val="24"/>
                <w:lang w:eastAsia="ru-RU"/>
              </w:rPr>
              <w:t>АО «Газпром газораспределение Белгород»</w:t>
            </w:r>
            <w:r w:rsidRPr="002C77D4">
              <w:rPr>
                <w:rFonts w:ascii="Times New Roman" w:hAnsi="Times New Roman"/>
                <w:bCs/>
                <w:sz w:val="24"/>
                <w:szCs w:val="24"/>
                <w:lang w:eastAsia="ru-RU"/>
              </w:rPr>
              <w:t>,</w:t>
            </w:r>
          </w:p>
          <w:p w:rsidR="003F30A4" w:rsidRPr="002C77D4" w:rsidRDefault="003F30A4" w:rsidP="00621527">
            <w:pPr>
              <w:autoSpaceDE w:val="0"/>
              <w:autoSpaceDN w:val="0"/>
              <w:adjustRightInd w:val="0"/>
              <w:spacing w:after="0" w:line="240" w:lineRule="auto"/>
              <w:jc w:val="both"/>
              <w:rPr>
                <w:rFonts w:ascii="Times New Roman" w:hAnsi="Times New Roman"/>
                <w:bCs/>
                <w:sz w:val="24"/>
                <w:szCs w:val="24"/>
                <w:lang w:eastAsia="ru-RU"/>
              </w:rPr>
            </w:pPr>
            <w:r w:rsidRPr="002C77D4">
              <w:rPr>
                <w:rFonts w:ascii="Times New Roman" w:hAnsi="Times New Roman"/>
                <w:bCs/>
                <w:sz w:val="24"/>
                <w:szCs w:val="24"/>
                <w:lang w:eastAsia="ru-RU"/>
              </w:rPr>
              <w:lastRenderedPageBreak/>
              <w:t>формирующих тарифы на услуги по транспортировке газа по газораспределительным сетям на 2019 год, выявление возможностей для оптимизации расходов с целью формирования в составе тарифов дополнительного источника финансирования капитальных вложений, отвечающих критериям эффективной газификации.</w:t>
            </w:r>
          </w:p>
        </w:tc>
        <w:tc>
          <w:tcPr>
            <w:tcW w:w="4536" w:type="dxa"/>
            <w:tcBorders>
              <w:top w:val="single" w:sz="6" w:space="0" w:color="auto"/>
              <w:left w:val="single" w:sz="6" w:space="0" w:color="auto"/>
              <w:bottom w:val="single" w:sz="6" w:space="0" w:color="auto"/>
              <w:right w:val="single" w:sz="6" w:space="0" w:color="auto"/>
            </w:tcBorders>
          </w:tcPr>
          <w:p w:rsidR="003F30A4" w:rsidRPr="002C77D4"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2C77D4">
              <w:rPr>
                <w:rFonts w:ascii="Times New Roman" w:hAnsi="Times New Roman"/>
                <w:sz w:val="24"/>
                <w:szCs w:val="24"/>
                <w:lang w:eastAsia="ru-RU"/>
              </w:rPr>
              <w:lastRenderedPageBreak/>
              <w:t xml:space="preserve">3.1. </w:t>
            </w:r>
            <w:proofErr w:type="gramStart"/>
            <w:r w:rsidRPr="002C77D4">
              <w:rPr>
                <w:rFonts w:ascii="Times New Roman" w:hAnsi="Times New Roman"/>
                <w:sz w:val="24"/>
                <w:szCs w:val="24"/>
                <w:lang w:eastAsia="ru-RU"/>
              </w:rPr>
              <w:t xml:space="preserve">Сравнительный анализ динамики затрат и величины необходимой прибыли, включенных в тарифы на транспортировку и транспортировку газа в транзитном потоке для потребителей АО «Газпром </w:t>
            </w:r>
            <w:r w:rsidRPr="002C77D4">
              <w:rPr>
                <w:rFonts w:ascii="Times New Roman" w:hAnsi="Times New Roman"/>
                <w:sz w:val="24"/>
                <w:szCs w:val="24"/>
                <w:lang w:eastAsia="ru-RU"/>
              </w:rPr>
              <w:lastRenderedPageBreak/>
              <w:t>газораспределение Белгород» на 2019 год по отношению к фактическим за 2017 год и ожидаемым в 2018 году.</w:t>
            </w:r>
            <w:proofErr w:type="gramEnd"/>
          </w:p>
          <w:p w:rsidR="003F30A4" w:rsidRPr="002C77D4"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2C77D4">
              <w:rPr>
                <w:rFonts w:ascii="Times New Roman" w:hAnsi="Times New Roman"/>
                <w:sz w:val="24"/>
                <w:szCs w:val="24"/>
                <w:lang w:eastAsia="ru-RU"/>
              </w:rPr>
              <w:t>3.2. Постатейный анализ экономической обоснованности затрат, относимых на деятельность по транспортировке газа                                           АО «Газпром газораспределение Белгород</w:t>
            </w:r>
            <w:r>
              <w:rPr>
                <w:rFonts w:ascii="Times New Roman" w:hAnsi="Times New Roman"/>
                <w:sz w:val="24"/>
                <w:szCs w:val="24"/>
                <w:lang w:eastAsia="ru-RU"/>
              </w:rPr>
              <w:t xml:space="preserve">» </w:t>
            </w:r>
            <w:r w:rsidRPr="002C77D4">
              <w:rPr>
                <w:rFonts w:ascii="Times New Roman" w:hAnsi="Times New Roman"/>
                <w:sz w:val="24"/>
                <w:szCs w:val="24"/>
                <w:lang w:eastAsia="ru-RU"/>
              </w:rPr>
              <w:t>на 2019 год.</w:t>
            </w:r>
          </w:p>
          <w:p w:rsidR="003F30A4" w:rsidRPr="002C77D4"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2C77D4">
              <w:rPr>
                <w:rFonts w:ascii="Times New Roman" w:hAnsi="Times New Roman"/>
                <w:sz w:val="24"/>
                <w:szCs w:val="24"/>
                <w:lang w:eastAsia="ru-RU"/>
              </w:rPr>
              <w:t>3.3. Определение возможных направлений оптимизации плановых расходов на 2019 год в целях формирования источника для инвестиционной деятельности                                 АО «Газпром газораспределение Белгород».</w:t>
            </w:r>
          </w:p>
          <w:p w:rsidR="003F30A4" w:rsidRPr="002C77D4"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2C77D4">
              <w:rPr>
                <w:rFonts w:ascii="Times New Roman" w:hAnsi="Times New Roman"/>
                <w:sz w:val="24"/>
                <w:szCs w:val="24"/>
                <w:lang w:eastAsia="ru-RU"/>
              </w:rPr>
              <w:t>3.4. Анализ экономической обоснованности величины прибыли, необходимой для эффективной деятельности по транспортировке в 2019 году.</w:t>
            </w:r>
          </w:p>
          <w:p w:rsidR="003F30A4" w:rsidRPr="002C77D4"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2C77D4">
              <w:rPr>
                <w:rFonts w:ascii="Times New Roman" w:hAnsi="Times New Roman"/>
                <w:sz w:val="24"/>
                <w:szCs w:val="24"/>
                <w:lang w:eastAsia="ru-RU"/>
              </w:rPr>
              <w:t>3.5. Анализ программы капитальных вложений АО «Газпром газораспределение Белгород» на 2019 год на реализацию мероприятий по развитию (модернизации) систем газораспределения, направленных на расширение технической возможности (ликвидации дефицита пропускной способности) подключения объектов капитального строительства к существующим системам газораспределения и оценка ее соответствия критериям эффективной газификации.</w:t>
            </w:r>
          </w:p>
          <w:p w:rsidR="003F30A4" w:rsidRPr="002C77D4"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2C77D4">
              <w:rPr>
                <w:rFonts w:ascii="Times New Roman" w:hAnsi="Times New Roman"/>
                <w:sz w:val="24"/>
                <w:szCs w:val="24"/>
                <w:lang w:eastAsia="ru-RU"/>
              </w:rPr>
              <w:t xml:space="preserve">3.6. </w:t>
            </w:r>
            <w:proofErr w:type="gramStart"/>
            <w:r w:rsidRPr="002C77D4">
              <w:rPr>
                <w:rFonts w:ascii="Times New Roman" w:hAnsi="Times New Roman"/>
                <w:sz w:val="24"/>
                <w:szCs w:val="24"/>
                <w:lang w:eastAsia="ru-RU"/>
              </w:rPr>
              <w:t>Расчет величины тарифа на транспортировку и транспортировку газа в транзитном потоке  природного газа по газораспределительным сетям на 2019 год, исходя из экономически обоснованных расходов, включая компенсацию выпадающих доходов  от деятельности по подключению газоиспользующего оборудования потребителей к газораспределительным сетям, осуществляемой в соответствии с постановлением Правительства Российской Федерации</w:t>
            </w:r>
            <w:r>
              <w:rPr>
                <w:rFonts w:ascii="Times New Roman" w:hAnsi="Times New Roman"/>
                <w:sz w:val="24"/>
                <w:szCs w:val="24"/>
                <w:lang w:eastAsia="ru-RU"/>
              </w:rPr>
              <w:t xml:space="preserve"> от 31.12.2014 №1314, по </w:t>
            </w:r>
            <w:r w:rsidRPr="002C77D4">
              <w:rPr>
                <w:rFonts w:ascii="Times New Roman" w:hAnsi="Times New Roman"/>
                <w:sz w:val="24"/>
                <w:szCs w:val="24"/>
                <w:lang w:eastAsia="ru-RU"/>
              </w:rPr>
              <w:t>регулируемой деятельности                                            АО «Газпром газораспределение Белгород</w:t>
            </w:r>
            <w:r>
              <w:rPr>
                <w:rFonts w:ascii="Times New Roman" w:hAnsi="Times New Roman"/>
                <w:sz w:val="24"/>
                <w:szCs w:val="24"/>
                <w:lang w:eastAsia="ru-RU"/>
              </w:rPr>
              <w:t xml:space="preserve">» </w:t>
            </w:r>
            <w:r w:rsidRPr="002C77D4">
              <w:rPr>
                <w:rFonts w:ascii="Times New Roman" w:hAnsi="Times New Roman"/>
                <w:sz w:val="24"/>
                <w:szCs w:val="24"/>
                <w:lang w:eastAsia="ru-RU"/>
              </w:rPr>
              <w:t xml:space="preserve">и обеспечения организации </w:t>
            </w:r>
            <w:r w:rsidRPr="002C77D4">
              <w:rPr>
                <w:rFonts w:ascii="Times New Roman" w:hAnsi="Times New Roman"/>
                <w:sz w:val="24"/>
                <w:szCs w:val="24"/>
                <w:lang w:eastAsia="ru-RU"/>
              </w:rPr>
              <w:lastRenderedPageBreak/>
              <w:t>необходимой</w:t>
            </w:r>
            <w:proofErr w:type="gramEnd"/>
            <w:r w:rsidRPr="002C77D4">
              <w:rPr>
                <w:rFonts w:ascii="Times New Roman" w:hAnsi="Times New Roman"/>
                <w:sz w:val="24"/>
                <w:szCs w:val="24"/>
                <w:lang w:eastAsia="ru-RU"/>
              </w:rPr>
              <w:t xml:space="preserve"> для ее деятельности прибылью.</w:t>
            </w:r>
          </w:p>
        </w:tc>
        <w:tc>
          <w:tcPr>
            <w:tcW w:w="2275" w:type="dxa"/>
            <w:gridSpan w:val="2"/>
            <w:tcBorders>
              <w:top w:val="single" w:sz="6" w:space="0" w:color="auto"/>
              <w:left w:val="single" w:sz="6" w:space="0" w:color="auto"/>
              <w:bottom w:val="single" w:sz="6" w:space="0" w:color="auto"/>
              <w:right w:val="single" w:sz="6" w:space="0" w:color="auto"/>
            </w:tcBorders>
          </w:tcPr>
          <w:p w:rsidR="003F30A4" w:rsidRPr="002C77D4"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2C77D4">
              <w:rPr>
                <w:rFonts w:ascii="Times New Roman" w:hAnsi="Times New Roman"/>
                <w:sz w:val="24"/>
                <w:szCs w:val="24"/>
                <w:lang w:eastAsia="ru-RU"/>
              </w:rPr>
              <w:lastRenderedPageBreak/>
              <w:t xml:space="preserve">Заключение по экономической обоснованности затрат и потребности в прибыли </w:t>
            </w:r>
            <w:r w:rsidRPr="002C77D4">
              <w:rPr>
                <w:rFonts w:ascii="Times New Roman" w:hAnsi="Times New Roman"/>
                <w:sz w:val="24"/>
                <w:szCs w:val="24"/>
                <w:lang w:eastAsia="ru-RU"/>
              </w:rPr>
              <w:lastRenderedPageBreak/>
              <w:t>организации в 2019 году, выявление возможностей для оптимизации расходов с целью формирования дополнительного источника финансирования капитальных вложений, -  раздел в отчете.</w:t>
            </w:r>
          </w:p>
        </w:tc>
      </w:tr>
      <w:tr w:rsidR="003F30A4" w:rsidRPr="002C77D4" w:rsidTr="00621527">
        <w:trPr>
          <w:gridAfter w:val="1"/>
          <w:wAfter w:w="24" w:type="dxa"/>
          <w:trHeight w:val="1593"/>
        </w:trPr>
        <w:tc>
          <w:tcPr>
            <w:tcW w:w="3120" w:type="dxa"/>
            <w:tcBorders>
              <w:top w:val="single" w:sz="6" w:space="0" w:color="auto"/>
              <w:left w:val="single" w:sz="6" w:space="0" w:color="auto"/>
              <w:bottom w:val="single" w:sz="6" w:space="0" w:color="auto"/>
              <w:right w:val="single" w:sz="6" w:space="0" w:color="auto"/>
            </w:tcBorders>
          </w:tcPr>
          <w:p w:rsidR="003F30A4" w:rsidRPr="002C77D4" w:rsidRDefault="003F30A4" w:rsidP="00621527">
            <w:pPr>
              <w:autoSpaceDE w:val="0"/>
              <w:autoSpaceDN w:val="0"/>
              <w:adjustRightInd w:val="0"/>
              <w:spacing w:after="0" w:line="240" w:lineRule="auto"/>
              <w:jc w:val="both"/>
              <w:rPr>
                <w:rFonts w:ascii="Times New Roman" w:hAnsi="Times New Roman"/>
                <w:bCs/>
                <w:sz w:val="24"/>
                <w:szCs w:val="24"/>
                <w:highlight w:val="yellow"/>
                <w:lang w:eastAsia="ru-RU"/>
              </w:rPr>
            </w:pPr>
            <w:r w:rsidRPr="002C77D4">
              <w:rPr>
                <w:rFonts w:ascii="Times New Roman" w:hAnsi="Times New Roman"/>
                <w:bCs/>
                <w:sz w:val="24"/>
                <w:szCs w:val="24"/>
                <w:lang w:eastAsia="ru-RU"/>
              </w:rPr>
              <w:lastRenderedPageBreak/>
              <w:t>4. Обобщение результатов оказываемых Услуг</w:t>
            </w:r>
          </w:p>
        </w:tc>
        <w:tc>
          <w:tcPr>
            <w:tcW w:w="4536" w:type="dxa"/>
            <w:tcBorders>
              <w:top w:val="single" w:sz="6" w:space="0" w:color="auto"/>
              <w:left w:val="single" w:sz="6" w:space="0" w:color="auto"/>
              <w:bottom w:val="single" w:sz="6" w:space="0" w:color="auto"/>
              <w:right w:val="single" w:sz="6" w:space="0" w:color="auto"/>
            </w:tcBorders>
          </w:tcPr>
          <w:p w:rsidR="003F30A4" w:rsidRPr="002C77D4" w:rsidRDefault="003F30A4" w:rsidP="00621527">
            <w:pPr>
              <w:autoSpaceDE w:val="0"/>
              <w:autoSpaceDN w:val="0"/>
              <w:adjustRightInd w:val="0"/>
              <w:spacing w:after="0" w:line="240" w:lineRule="auto"/>
              <w:jc w:val="both"/>
              <w:rPr>
                <w:rFonts w:ascii="Times New Roman" w:hAnsi="Times New Roman"/>
                <w:sz w:val="24"/>
                <w:szCs w:val="24"/>
                <w:highlight w:val="yellow"/>
                <w:lang w:eastAsia="ru-RU"/>
              </w:rPr>
            </w:pPr>
            <w:r w:rsidRPr="002C77D4">
              <w:rPr>
                <w:rFonts w:ascii="Times New Roman" w:hAnsi="Times New Roman"/>
                <w:sz w:val="24"/>
                <w:szCs w:val="24"/>
                <w:lang w:eastAsia="ru-RU"/>
              </w:rPr>
              <w:t>4.1. Формирование отчета по всем направлениям работы с предложениями по оптимизации составляющих, формирующих тарифы на транспортировку и транзит природного газа по газораспределительным сетям                                 АО «Газпром газораспределение Белгород</w:t>
            </w:r>
            <w:r>
              <w:rPr>
                <w:rFonts w:ascii="Times New Roman" w:hAnsi="Times New Roman"/>
                <w:sz w:val="24"/>
                <w:szCs w:val="24"/>
                <w:lang w:eastAsia="ru-RU"/>
              </w:rPr>
              <w:t xml:space="preserve">» </w:t>
            </w:r>
            <w:r w:rsidRPr="002C77D4">
              <w:rPr>
                <w:rFonts w:ascii="Times New Roman" w:hAnsi="Times New Roman"/>
                <w:sz w:val="24"/>
                <w:szCs w:val="24"/>
                <w:lang w:eastAsia="ru-RU"/>
              </w:rPr>
              <w:t>на 2019 год.</w:t>
            </w:r>
          </w:p>
        </w:tc>
        <w:tc>
          <w:tcPr>
            <w:tcW w:w="2251" w:type="dxa"/>
            <w:tcBorders>
              <w:top w:val="single" w:sz="6" w:space="0" w:color="auto"/>
              <w:left w:val="single" w:sz="6" w:space="0" w:color="auto"/>
              <w:bottom w:val="single" w:sz="6" w:space="0" w:color="auto"/>
              <w:right w:val="single" w:sz="6" w:space="0" w:color="auto"/>
            </w:tcBorders>
          </w:tcPr>
          <w:p w:rsidR="003F30A4" w:rsidRPr="002C77D4"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2C77D4">
              <w:rPr>
                <w:rFonts w:ascii="Times New Roman" w:hAnsi="Times New Roman"/>
                <w:sz w:val="24"/>
                <w:szCs w:val="24"/>
                <w:lang w:eastAsia="ru-RU"/>
              </w:rPr>
              <w:t>Отчет</w:t>
            </w:r>
          </w:p>
        </w:tc>
      </w:tr>
    </w:tbl>
    <w:p w:rsidR="003F30A4" w:rsidRPr="00827EAE" w:rsidRDefault="003F30A4" w:rsidP="003F30A4">
      <w:pPr>
        <w:autoSpaceDE w:val="0"/>
        <w:autoSpaceDN w:val="0"/>
        <w:adjustRightInd w:val="0"/>
        <w:spacing w:after="0" w:line="240" w:lineRule="auto"/>
        <w:jc w:val="both"/>
        <w:rPr>
          <w:rFonts w:ascii="Times New Roman" w:hAnsi="Times New Roman"/>
          <w:b/>
          <w:bCs/>
          <w:sz w:val="28"/>
          <w:szCs w:val="28"/>
          <w:lang w:eastAsia="ru-RU"/>
        </w:rPr>
      </w:pPr>
    </w:p>
    <w:p w:rsidR="003F30A4" w:rsidRPr="00D131B0" w:rsidRDefault="003F30A4" w:rsidP="003F30A4">
      <w:pPr>
        <w:autoSpaceDE w:val="0"/>
        <w:autoSpaceDN w:val="0"/>
        <w:adjustRightInd w:val="0"/>
        <w:spacing w:after="0" w:line="240" w:lineRule="auto"/>
        <w:jc w:val="both"/>
        <w:rPr>
          <w:rFonts w:ascii="Times New Roman" w:hAnsi="Times New Roman"/>
          <w:b/>
          <w:bCs/>
          <w:sz w:val="24"/>
          <w:szCs w:val="24"/>
          <w:lang w:eastAsia="ru-RU"/>
        </w:rPr>
      </w:pPr>
      <w:r w:rsidRPr="00D131B0">
        <w:rPr>
          <w:rFonts w:ascii="Times New Roman" w:hAnsi="Times New Roman"/>
          <w:b/>
          <w:bCs/>
          <w:sz w:val="24"/>
          <w:szCs w:val="24"/>
          <w:lang w:eastAsia="ru-RU"/>
        </w:rPr>
        <w:t>Часть 1.</w:t>
      </w:r>
    </w:p>
    <w:p w:rsidR="003F30A4" w:rsidRPr="00D131B0" w:rsidRDefault="003F30A4" w:rsidP="003F30A4">
      <w:pPr>
        <w:autoSpaceDE w:val="0"/>
        <w:autoSpaceDN w:val="0"/>
        <w:adjustRightInd w:val="0"/>
        <w:spacing w:after="0" w:line="240" w:lineRule="auto"/>
        <w:jc w:val="both"/>
        <w:rPr>
          <w:rFonts w:ascii="Times New Roman" w:hAnsi="Times New Roman"/>
          <w:b/>
          <w:bCs/>
          <w:sz w:val="24"/>
          <w:szCs w:val="24"/>
          <w:lang w:eastAsia="ru-RU"/>
        </w:rPr>
      </w:pPr>
      <w:r w:rsidRPr="00D131B0">
        <w:rPr>
          <w:rFonts w:ascii="Times New Roman" w:hAnsi="Times New Roman"/>
          <w:b/>
          <w:bCs/>
          <w:sz w:val="24"/>
          <w:szCs w:val="24"/>
          <w:lang w:eastAsia="ru-RU"/>
        </w:rPr>
        <w:t>Анализ финансово-хозяйственной деятельности Заказчика</w:t>
      </w:r>
    </w:p>
    <w:p w:rsidR="003F30A4" w:rsidRPr="00D131B0" w:rsidRDefault="003F30A4" w:rsidP="003F30A4">
      <w:pPr>
        <w:autoSpaceDE w:val="0"/>
        <w:autoSpaceDN w:val="0"/>
        <w:adjustRightInd w:val="0"/>
        <w:spacing w:after="0" w:line="240" w:lineRule="auto"/>
        <w:jc w:val="both"/>
        <w:rPr>
          <w:rFonts w:ascii="Times New Roman" w:hAnsi="Times New Roman"/>
          <w:b/>
          <w:bCs/>
          <w:sz w:val="24"/>
          <w:szCs w:val="24"/>
          <w:lang w:eastAsia="ru-RU"/>
        </w:rPr>
      </w:pPr>
    </w:p>
    <w:p w:rsidR="003F30A4" w:rsidRPr="00827EAE" w:rsidRDefault="003F30A4" w:rsidP="003F30A4">
      <w:pPr>
        <w:widowControl w:val="0"/>
        <w:numPr>
          <w:ilvl w:val="0"/>
          <w:numId w:val="1"/>
        </w:numPr>
        <w:suppressAutoHyphens/>
        <w:autoSpaceDE w:val="0"/>
        <w:autoSpaceDN w:val="0"/>
        <w:adjustRightInd w:val="0"/>
        <w:spacing w:after="0" w:line="240" w:lineRule="auto"/>
        <w:jc w:val="both"/>
        <w:rPr>
          <w:rFonts w:ascii="Times New Roman" w:hAnsi="Times New Roman"/>
          <w:b/>
          <w:bCs/>
          <w:sz w:val="24"/>
          <w:szCs w:val="24"/>
          <w:lang w:eastAsia="ru-RU"/>
        </w:rPr>
      </w:pPr>
      <w:r w:rsidRPr="00827EAE">
        <w:rPr>
          <w:rFonts w:ascii="Times New Roman" w:hAnsi="Times New Roman"/>
          <w:b/>
          <w:bCs/>
          <w:sz w:val="24"/>
          <w:szCs w:val="24"/>
          <w:lang w:eastAsia="ru-RU"/>
        </w:rPr>
        <w:t xml:space="preserve">Цель выполнения </w:t>
      </w:r>
    </w:p>
    <w:p w:rsidR="003F30A4"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p>
    <w:p w:rsidR="003F30A4" w:rsidRPr="00827EAE"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r w:rsidRPr="00827EAE">
        <w:rPr>
          <w:rFonts w:ascii="Times New Roman" w:hAnsi="Times New Roman"/>
          <w:sz w:val="24"/>
          <w:szCs w:val="24"/>
          <w:lang w:eastAsia="ru-RU"/>
        </w:rPr>
        <w:t xml:space="preserve">Анализ финансово-хозяйственной деятельности </w:t>
      </w:r>
      <w:r>
        <w:rPr>
          <w:rFonts w:ascii="Times New Roman" w:hAnsi="Times New Roman"/>
          <w:sz w:val="24"/>
          <w:szCs w:val="24"/>
          <w:lang w:eastAsia="ru-RU"/>
        </w:rPr>
        <w:t>АО «Газпром газораспределение Белгород</w:t>
      </w:r>
      <w:r w:rsidRPr="00A1514C">
        <w:rPr>
          <w:rFonts w:ascii="Times New Roman" w:hAnsi="Times New Roman"/>
          <w:sz w:val="24"/>
          <w:szCs w:val="24"/>
          <w:lang w:eastAsia="ru-RU"/>
        </w:rPr>
        <w:t xml:space="preserve">» </w:t>
      </w:r>
      <w:r w:rsidRPr="00827EAE">
        <w:rPr>
          <w:rFonts w:ascii="Times New Roman" w:hAnsi="Times New Roman"/>
          <w:sz w:val="24"/>
          <w:szCs w:val="24"/>
          <w:lang w:eastAsia="ru-RU"/>
        </w:rPr>
        <w:t>проводится на базе предоставляемой бухгалтерской и статистической отчетности на предмет оценки финансовых показателей деятельности газораспределительной организации за период не менее 1 года до вступления в силу новых тарифов, а также установление факторов, обусловивших:</w:t>
      </w:r>
    </w:p>
    <w:p w:rsidR="003F30A4" w:rsidRPr="00827EAE" w:rsidRDefault="003F30A4" w:rsidP="003F30A4">
      <w:pPr>
        <w:autoSpaceDE w:val="0"/>
        <w:autoSpaceDN w:val="0"/>
        <w:adjustRightInd w:val="0"/>
        <w:spacing w:after="0" w:line="240" w:lineRule="auto"/>
        <w:jc w:val="both"/>
        <w:rPr>
          <w:rFonts w:ascii="Times New Roman" w:hAnsi="Times New Roman"/>
          <w:sz w:val="24"/>
          <w:szCs w:val="24"/>
          <w:lang w:eastAsia="ru-RU"/>
        </w:rPr>
      </w:pPr>
      <w:r w:rsidRPr="00827EAE">
        <w:rPr>
          <w:rFonts w:ascii="Times New Roman" w:hAnsi="Times New Roman"/>
          <w:sz w:val="24"/>
          <w:szCs w:val="24"/>
          <w:lang w:eastAsia="ru-RU"/>
        </w:rPr>
        <w:t>- динамику основных производственных и финансовых показателей;</w:t>
      </w:r>
    </w:p>
    <w:p w:rsidR="003F30A4" w:rsidRPr="00827EAE" w:rsidRDefault="003F30A4" w:rsidP="003F30A4">
      <w:pPr>
        <w:autoSpaceDE w:val="0"/>
        <w:autoSpaceDN w:val="0"/>
        <w:adjustRightInd w:val="0"/>
        <w:spacing w:after="0" w:line="240" w:lineRule="auto"/>
        <w:jc w:val="both"/>
        <w:rPr>
          <w:rFonts w:ascii="Times New Roman" w:hAnsi="Times New Roman"/>
          <w:sz w:val="24"/>
          <w:szCs w:val="24"/>
          <w:lang w:eastAsia="ru-RU"/>
        </w:rPr>
      </w:pPr>
      <w:r w:rsidRPr="00827EAE">
        <w:rPr>
          <w:rFonts w:ascii="Times New Roman" w:hAnsi="Times New Roman"/>
          <w:sz w:val="24"/>
          <w:szCs w:val="24"/>
          <w:lang w:eastAsia="ru-RU"/>
        </w:rPr>
        <w:t>- изменение коэффициентов ликвидности, финансовой устойчивости, оборачиваемости средств и других.</w:t>
      </w:r>
    </w:p>
    <w:p w:rsidR="003F30A4" w:rsidRPr="00827EAE" w:rsidRDefault="003F30A4" w:rsidP="003F30A4">
      <w:pPr>
        <w:autoSpaceDE w:val="0"/>
        <w:autoSpaceDN w:val="0"/>
        <w:adjustRightInd w:val="0"/>
        <w:spacing w:after="0" w:line="240" w:lineRule="auto"/>
        <w:jc w:val="both"/>
        <w:rPr>
          <w:rFonts w:ascii="Times New Roman" w:hAnsi="Times New Roman"/>
          <w:b/>
          <w:bCs/>
          <w:sz w:val="28"/>
          <w:szCs w:val="28"/>
          <w:lang w:eastAsia="ru-RU"/>
        </w:rPr>
      </w:pPr>
    </w:p>
    <w:p w:rsidR="003F30A4" w:rsidRPr="00827EAE" w:rsidRDefault="003F30A4" w:rsidP="003F30A4">
      <w:pPr>
        <w:widowControl w:val="0"/>
        <w:numPr>
          <w:ilvl w:val="0"/>
          <w:numId w:val="1"/>
        </w:numPr>
        <w:suppressAutoHyphens/>
        <w:autoSpaceDE w:val="0"/>
        <w:autoSpaceDN w:val="0"/>
        <w:adjustRightInd w:val="0"/>
        <w:spacing w:after="0" w:line="240" w:lineRule="auto"/>
        <w:jc w:val="both"/>
        <w:rPr>
          <w:rFonts w:ascii="Times New Roman" w:hAnsi="Times New Roman"/>
          <w:b/>
          <w:bCs/>
          <w:sz w:val="24"/>
          <w:szCs w:val="24"/>
          <w:lang w:eastAsia="ru-RU"/>
        </w:rPr>
      </w:pPr>
      <w:r w:rsidRPr="00827EAE">
        <w:rPr>
          <w:rFonts w:ascii="Times New Roman" w:hAnsi="Times New Roman"/>
          <w:b/>
          <w:bCs/>
          <w:sz w:val="24"/>
          <w:szCs w:val="24"/>
          <w:lang w:eastAsia="ru-RU"/>
        </w:rPr>
        <w:t xml:space="preserve">Результат </w:t>
      </w:r>
    </w:p>
    <w:p w:rsidR="003F30A4"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p>
    <w:p w:rsidR="003F30A4" w:rsidRPr="00B5606F"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r w:rsidRPr="00827EAE">
        <w:rPr>
          <w:rFonts w:ascii="Times New Roman" w:hAnsi="Times New Roman"/>
          <w:sz w:val="24"/>
          <w:szCs w:val="24"/>
          <w:lang w:eastAsia="ru-RU"/>
        </w:rPr>
        <w:t xml:space="preserve">Результатом является оценка финансовых показателей деятельности </w:t>
      </w:r>
      <w:r>
        <w:rPr>
          <w:rFonts w:ascii="Times New Roman" w:hAnsi="Times New Roman"/>
          <w:sz w:val="24"/>
          <w:szCs w:val="24"/>
          <w:lang w:eastAsia="ru-RU"/>
        </w:rPr>
        <w:t xml:space="preserve">                         АО «Газпром газораспределение Белгород</w:t>
      </w:r>
      <w:r w:rsidRPr="00827EAE">
        <w:rPr>
          <w:rFonts w:ascii="Times New Roman" w:hAnsi="Times New Roman"/>
          <w:sz w:val="24"/>
          <w:szCs w:val="24"/>
          <w:lang w:eastAsia="ru-RU"/>
        </w:rPr>
        <w:t xml:space="preserve">», а также выявление наличия/отсутствия резервов снижения затрат, наличия/отсутствия необходимости увеличения тарифов на услуги по транспортировке газа </w:t>
      </w:r>
      <w:r>
        <w:rPr>
          <w:rFonts w:ascii="Times New Roman" w:hAnsi="Times New Roman"/>
          <w:sz w:val="24"/>
          <w:szCs w:val="24"/>
          <w:lang w:eastAsia="ru-RU"/>
        </w:rPr>
        <w:t xml:space="preserve">и тарифа на услуги по транспортировке газа в транзитном потоке </w:t>
      </w:r>
      <w:r w:rsidRPr="00827EAE">
        <w:rPr>
          <w:rFonts w:ascii="Times New Roman" w:hAnsi="Times New Roman"/>
          <w:sz w:val="24"/>
          <w:szCs w:val="24"/>
          <w:lang w:eastAsia="ru-RU"/>
        </w:rPr>
        <w:t>по газораспределительным сетям.</w:t>
      </w:r>
    </w:p>
    <w:p w:rsidR="003F30A4"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p>
    <w:p w:rsidR="003F30A4" w:rsidRPr="00827EAE" w:rsidRDefault="003F30A4" w:rsidP="003F30A4">
      <w:pPr>
        <w:widowControl w:val="0"/>
        <w:numPr>
          <w:ilvl w:val="0"/>
          <w:numId w:val="1"/>
        </w:numPr>
        <w:suppressAutoHyphens/>
        <w:autoSpaceDE w:val="0"/>
        <w:autoSpaceDN w:val="0"/>
        <w:adjustRightInd w:val="0"/>
        <w:spacing w:after="0" w:line="240" w:lineRule="auto"/>
        <w:jc w:val="both"/>
        <w:rPr>
          <w:rFonts w:ascii="Times New Roman" w:hAnsi="Times New Roman"/>
          <w:b/>
          <w:bCs/>
          <w:sz w:val="24"/>
          <w:szCs w:val="24"/>
          <w:lang w:eastAsia="ru-RU"/>
        </w:rPr>
      </w:pPr>
      <w:r w:rsidRPr="00827EAE">
        <w:rPr>
          <w:rFonts w:ascii="Times New Roman" w:hAnsi="Times New Roman"/>
          <w:b/>
          <w:bCs/>
          <w:sz w:val="24"/>
          <w:szCs w:val="24"/>
          <w:lang w:eastAsia="ru-RU"/>
        </w:rPr>
        <w:t xml:space="preserve">Форма представления результата </w:t>
      </w:r>
    </w:p>
    <w:p w:rsidR="003F30A4"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p>
    <w:p w:rsidR="003F30A4" w:rsidRPr="00B5606F"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r w:rsidRPr="00827EAE">
        <w:rPr>
          <w:rFonts w:ascii="Times New Roman" w:hAnsi="Times New Roman"/>
          <w:sz w:val="24"/>
          <w:szCs w:val="24"/>
          <w:lang w:eastAsia="ru-RU"/>
        </w:rPr>
        <w:t>Результат оформляется в форме раздела о финансовом состоян</w:t>
      </w:r>
      <w:proofErr w:type="gramStart"/>
      <w:r w:rsidRPr="00827EAE">
        <w:rPr>
          <w:rFonts w:ascii="Times New Roman" w:hAnsi="Times New Roman"/>
          <w:sz w:val="24"/>
          <w:szCs w:val="24"/>
          <w:lang w:eastAsia="ru-RU"/>
        </w:rPr>
        <w:t>ии</w:t>
      </w:r>
      <w:r>
        <w:rPr>
          <w:rFonts w:ascii="Times New Roman" w:hAnsi="Times New Roman"/>
          <w:sz w:val="24"/>
          <w:szCs w:val="24"/>
          <w:lang w:eastAsia="ru-RU"/>
        </w:rPr>
        <w:t xml:space="preserve">                             </w:t>
      </w:r>
      <w:r w:rsidRPr="00827EAE">
        <w:rPr>
          <w:rFonts w:ascii="Times New Roman" w:hAnsi="Times New Roman"/>
          <w:sz w:val="24"/>
          <w:szCs w:val="24"/>
          <w:lang w:eastAsia="ru-RU"/>
        </w:rPr>
        <w:t xml:space="preserve"> </w:t>
      </w:r>
      <w:r>
        <w:rPr>
          <w:rFonts w:ascii="Times New Roman" w:hAnsi="Times New Roman"/>
          <w:sz w:val="24"/>
          <w:szCs w:val="24"/>
          <w:lang w:eastAsia="ru-RU"/>
        </w:rPr>
        <w:t>АО</w:t>
      </w:r>
      <w:proofErr w:type="gramEnd"/>
      <w:r>
        <w:rPr>
          <w:rFonts w:ascii="Times New Roman" w:hAnsi="Times New Roman"/>
          <w:sz w:val="24"/>
          <w:szCs w:val="24"/>
          <w:lang w:eastAsia="ru-RU"/>
        </w:rPr>
        <w:t xml:space="preserve"> «Газпром газораспределение Белгород</w:t>
      </w:r>
      <w:r w:rsidRPr="00827EAE">
        <w:rPr>
          <w:rFonts w:ascii="Times New Roman" w:hAnsi="Times New Roman"/>
          <w:sz w:val="24"/>
          <w:szCs w:val="24"/>
          <w:lang w:eastAsia="ru-RU"/>
        </w:rPr>
        <w:t>»</w:t>
      </w:r>
      <w:r>
        <w:rPr>
          <w:rFonts w:ascii="Times New Roman" w:hAnsi="Times New Roman"/>
          <w:sz w:val="24"/>
          <w:szCs w:val="24"/>
          <w:lang w:eastAsia="ru-RU"/>
        </w:rPr>
        <w:t xml:space="preserve"> </w:t>
      </w:r>
      <w:r w:rsidRPr="00827EAE">
        <w:rPr>
          <w:rFonts w:ascii="Times New Roman" w:hAnsi="Times New Roman"/>
          <w:sz w:val="24"/>
          <w:szCs w:val="24"/>
          <w:lang w:eastAsia="ru-RU"/>
        </w:rPr>
        <w:t>в отчете.</w:t>
      </w:r>
    </w:p>
    <w:p w:rsidR="003F30A4" w:rsidRDefault="003F30A4" w:rsidP="003F30A4">
      <w:pPr>
        <w:autoSpaceDE w:val="0"/>
        <w:autoSpaceDN w:val="0"/>
        <w:adjustRightInd w:val="0"/>
        <w:spacing w:after="0" w:line="240" w:lineRule="auto"/>
        <w:jc w:val="both"/>
        <w:rPr>
          <w:rFonts w:ascii="Times New Roman" w:hAnsi="Times New Roman"/>
          <w:b/>
          <w:bCs/>
          <w:sz w:val="24"/>
          <w:szCs w:val="24"/>
          <w:lang w:eastAsia="ru-RU"/>
        </w:rPr>
      </w:pPr>
    </w:p>
    <w:p w:rsidR="003F30A4" w:rsidRPr="00827EAE" w:rsidRDefault="003F30A4" w:rsidP="003F30A4">
      <w:pPr>
        <w:autoSpaceDE w:val="0"/>
        <w:autoSpaceDN w:val="0"/>
        <w:adjustRightInd w:val="0"/>
        <w:spacing w:after="0" w:line="240" w:lineRule="auto"/>
        <w:jc w:val="both"/>
        <w:rPr>
          <w:rFonts w:ascii="Times New Roman" w:hAnsi="Times New Roman"/>
          <w:b/>
          <w:bCs/>
          <w:sz w:val="20"/>
          <w:szCs w:val="20"/>
          <w:lang w:eastAsia="ru-RU"/>
        </w:rPr>
      </w:pPr>
      <w:r w:rsidRPr="00827EAE">
        <w:rPr>
          <w:rFonts w:ascii="Times New Roman" w:hAnsi="Times New Roman"/>
          <w:b/>
          <w:bCs/>
          <w:sz w:val="24"/>
          <w:szCs w:val="24"/>
          <w:lang w:eastAsia="ru-RU"/>
        </w:rPr>
        <w:t>4. Направления Услуг</w:t>
      </w:r>
    </w:p>
    <w:tbl>
      <w:tblPr>
        <w:tblW w:w="9941" w:type="dxa"/>
        <w:tblInd w:w="-386" w:type="dxa"/>
        <w:tblLayout w:type="fixed"/>
        <w:tblCellMar>
          <w:left w:w="40" w:type="dxa"/>
          <w:right w:w="40" w:type="dxa"/>
        </w:tblCellMar>
        <w:tblLook w:val="0000" w:firstRow="0" w:lastRow="0" w:firstColumn="0" w:lastColumn="0" w:noHBand="0" w:noVBand="0"/>
      </w:tblPr>
      <w:tblGrid>
        <w:gridCol w:w="2986"/>
        <w:gridCol w:w="6955"/>
      </w:tblGrid>
      <w:tr w:rsidR="003F30A4" w:rsidRPr="00827EAE" w:rsidTr="00621527">
        <w:trPr>
          <w:trHeight w:val="550"/>
        </w:trPr>
        <w:tc>
          <w:tcPr>
            <w:tcW w:w="2986" w:type="dxa"/>
            <w:tcBorders>
              <w:top w:val="single" w:sz="6" w:space="0" w:color="auto"/>
              <w:left w:val="single" w:sz="6" w:space="0" w:color="auto"/>
              <w:bottom w:val="single" w:sz="6" w:space="0" w:color="auto"/>
              <w:right w:val="single" w:sz="6" w:space="0" w:color="auto"/>
            </w:tcBorders>
            <w:vAlign w:val="center"/>
          </w:tcPr>
          <w:p w:rsidR="003F30A4" w:rsidRPr="00827EAE" w:rsidRDefault="003F30A4" w:rsidP="00621527">
            <w:pPr>
              <w:autoSpaceDE w:val="0"/>
              <w:autoSpaceDN w:val="0"/>
              <w:adjustRightInd w:val="0"/>
              <w:spacing w:after="0" w:line="240" w:lineRule="auto"/>
              <w:jc w:val="center"/>
              <w:rPr>
                <w:rFonts w:ascii="Times New Roman" w:hAnsi="Times New Roman"/>
                <w:b/>
                <w:bCs/>
                <w:sz w:val="20"/>
                <w:szCs w:val="20"/>
                <w:lang w:eastAsia="ru-RU"/>
              </w:rPr>
            </w:pPr>
            <w:r w:rsidRPr="00827EAE">
              <w:rPr>
                <w:rFonts w:ascii="Times New Roman" w:hAnsi="Times New Roman"/>
                <w:b/>
                <w:bCs/>
                <w:sz w:val="20"/>
                <w:szCs w:val="20"/>
                <w:lang w:eastAsia="ru-RU"/>
              </w:rPr>
              <w:t>Направления анализа</w:t>
            </w:r>
          </w:p>
        </w:tc>
        <w:tc>
          <w:tcPr>
            <w:tcW w:w="6955" w:type="dxa"/>
            <w:tcBorders>
              <w:top w:val="single" w:sz="6" w:space="0" w:color="auto"/>
              <w:left w:val="single" w:sz="6" w:space="0" w:color="auto"/>
              <w:bottom w:val="single" w:sz="6" w:space="0" w:color="auto"/>
              <w:right w:val="single" w:sz="6" w:space="0" w:color="auto"/>
            </w:tcBorders>
            <w:vAlign w:val="center"/>
          </w:tcPr>
          <w:p w:rsidR="003F30A4" w:rsidRPr="00827EAE" w:rsidRDefault="003F30A4" w:rsidP="00621527">
            <w:pPr>
              <w:autoSpaceDE w:val="0"/>
              <w:autoSpaceDN w:val="0"/>
              <w:adjustRightInd w:val="0"/>
              <w:spacing w:after="0" w:line="240" w:lineRule="auto"/>
              <w:jc w:val="center"/>
              <w:rPr>
                <w:rFonts w:ascii="Times New Roman" w:hAnsi="Times New Roman"/>
                <w:b/>
                <w:bCs/>
                <w:sz w:val="20"/>
                <w:szCs w:val="20"/>
                <w:lang w:eastAsia="ru-RU"/>
              </w:rPr>
            </w:pPr>
            <w:r w:rsidRPr="00827EAE">
              <w:rPr>
                <w:rFonts w:ascii="Times New Roman" w:hAnsi="Times New Roman"/>
                <w:b/>
                <w:bCs/>
                <w:sz w:val="20"/>
                <w:szCs w:val="20"/>
                <w:lang w:eastAsia="ru-RU"/>
              </w:rPr>
              <w:t>Основные вопросы по направлениям анализа</w:t>
            </w:r>
          </w:p>
        </w:tc>
      </w:tr>
      <w:tr w:rsidR="003F30A4" w:rsidRPr="00827EAE" w:rsidTr="00621527">
        <w:trPr>
          <w:trHeight w:val="5072"/>
        </w:trPr>
        <w:tc>
          <w:tcPr>
            <w:tcW w:w="2986" w:type="dxa"/>
            <w:tcBorders>
              <w:top w:val="single" w:sz="6" w:space="0" w:color="auto"/>
              <w:left w:val="single" w:sz="6" w:space="0" w:color="auto"/>
              <w:bottom w:val="single" w:sz="6" w:space="0" w:color="auto"/>
              <w:right w:val="single" w:sz="6" w:space="0" w:color="auto"/>
            </w:tcBorders>
          </w:tcPr>
          <w:p w:rsidR="003F30A4" w:rsidRPr="00D131B0" w:rsidRDefault="003F30A4" w:rsidP="00621527">
            <w:pPr>
              <w:autoSpaceDE w:val="0"/>
              <w:autoSpaceDN w:val="0"/>
              <w:adjustRightInd w:val="0"/>
              <w:spacing w:after="0" w:line="240" w:lineRule="auto"/>
              <w:jc w:val="both"/>
              <w:rPr>
                <w:rFonts w:ascii="Times New Roman" w:hAnsi="Times New Roman"/>
                <w:bCs/>
                <w:sz w:val="24"/>
                <w:szCs w:val="24"/>
                <w:lang w:eastAsia="ru-RU"/>
              </w:rPr>
            </w:pPr>
            <w:r w:rsidRPr="00D131B0">
              <w:rPr>
                <w:rFonts w:ascii="Times New Roman" w:hAnsi="Times New Roman"/>
                <w:sz w:val="24"/>
                <w:szCs w:val="24"/>
                <w:lang w:eastAsia="ru-RU"/>
              </w:rPr>
              <w:lastRenderedPageBreak/>
              <w:t xml:space="preserve">1. </w:t>
            </w:r>
            <w:r w:rsidRPr="00D131B0">
              <w:rPr>
                <w:rFonts w:ascii="Times New Roman" w:hAnsi="Times New Roman"/>
                <w:bCs/>
                <w:sz w:val="24"/>
                <w:szCs w:val="24"/>
                <w:lang w:eastAsia="ru-RU"/>
              </w:rPr>
              <w:t xml:space="preserve">Анализ финансово-хозяйственной деятельности </w:t>
            </w:r>
            <w:r w:rsidRPr="00D131B0">
              <w:rPr>
                <w:rFonts w:ascii="Times New Roman" w:hAnsi="Times New Roman"/>
                <w:sz w:val="24"/>
                <w:szCs w:val="24"/>
                <w:lang w:eastAsia="ru-RU"/>
              </w:rPr>
              <w:t xml:space="preserve">АО «Газпром газораспределение Белгород» </w:t>
            </w:r>
            <w:r w:rsidRPr="00D131B0">
              <w:rPr>
                <w:rFonts w:ascii="Times New Roman" w:hAnsi="Times New Roman"/>
                <w:bCs/>
                <w:sz w:val="24"/>
                <w:szCs w:val="24"/>
                <w:lang w:eastAsia="ru-RU"/>
              </w:rPr>
              <w:t>за 2017 год и первое полугодие 2018 года.</w:t>
            </w:r>
          </w:p>
        </w:tc>
        <w:tc>
          <w:tcPr>
            <w:tcW w:w="6955" w:type="dxa"/>
            <w:tcBorders>
              <w:top w:val="single" w:sz="6" w:space="0" w:color="auto"/>
              <w:left w:val="single" w:sz="6" w:space="0" w:color="auto"/>
              <w:bottom w:val="single" w:sz="6" w:space="0" w:color="auto"/>
              <w:right w:val="single" w:sz="6" w:space="0" w:color="auto"/>
            </w:tcBorders>
          </w:tcPr>
          <w:p w:rsidR="003F30A4" w:rsidRPr="00D131B0"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1.1 Анализ состава и структуры актива баланса</w:t>
            </w:r>
          </w:p>
          <w:p w:rsidR="003F30A4" w:rsidRPr="00D131B0"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1.2. Анализ состава и структуры пассива баланса</w:t>
            </w:r>
          </w:p>
          <w:p w:rsidR="003F30A4" w:rsidRPr="00D131B0"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1.3. Анализ финансового результата</w:t>
            </w:r>
          </w:p>
          <w:p w:rsidR="003F30A4" w:rsidRPr="00D131B0"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1.3.1. Оценка ликвидности, платежеспособности и финансовой устойчивости предприятия:</w:t>
            </w:r>
          </w:p>
          <w:p w:rsidR="003F30A4" w:rsidRPr="00D131B0" w:rsidRDefault="003F30A4" w:rsidP="00621527">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оценка ликвидности бухгалтерского баланса на </w:t>
            </w:r>
            <w:r w:rsidRPr="00D131B0">
              <w:rPr>
                <w:rFonts w:ascii="Times New Roman" w:hAnsi="Times New Roman"/>
                <w:sz w:val="24"/>
                <w:szCs w:val="24"/>
                <w:lang w:eastAsia="ru-RU"/>
              </w:rPr>
              <w:t>основе группировки активов по уровню их ликвидности и обязательств, по срочности их оплаты;</w:t>
            </w:r>
          </w:p>
          <w:p w:rsidR="003F30A4" w:rsidRPr="00D131B0"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анализ финансовой устойчивости организации.</w:t>
            </w:r>
          </w:p>
          <w:p w:rsidR="003F30A4" w:rsidRPr="00D131B0"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1.3.2. Показатели оценки рентабельности:</w:t>
            </w:r>
          </w:p>
          <w:p w:rsidR="003F30A4" w:rsidRPr="00D131B0"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рентабельность продаж по чистой нераспределенной прибыли;</w:t>
            </w:r>
          </w:p>
          <w:p w:rsidR="003F30A4" w:rsidRPr="00D131B0"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рентабельность собственного капитала по нераспределенной (чистой) прибыли;</w:t>
            </w:r>
          </w:p>
          <w:p w:rsidR="003F30A4" w:rsidRPr="00D131B0"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рентабельность оборотных активов;</w:t>
            </w:r>
          </w:p>
          <w:p w:rsidR="003F30A4" w:rsidRPr="00D131B0"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xml:space="preserve">- рентабельность </w:t>
            </w:r>
            <w:proofErr w:type="spellStart"/>
            <w:r w:rsidRPr="00D131B0">
              <w:rPr>
                <w:rFonts w:ascii="Times New Roman" w:hAnsi="Times New Roman"/>
                <w:sz w:val="24"/>
                <w:szCs w:val="24"/>
                <w:lang w:eastAsia="ru-RU"/>
              </w:rPr>
              <w:t>внеоборотных</w:t>
            </w:r>
            <w:proofErr w:type="spellEnd"/>
            <w:r w:rsidRPr="00D131B0">
              <w:rPr>
                <w:rFonts w:ascii="Times New Roman" w:hAnsi="Times New Roman"/>
                <w:sz w:val="24"/>
                <w:szCs w:val="24"/>
                <w:lang w:eastAsia="ru-RU"/>
              </w:rPr>
              <w:t xml:space="preserve"> активов;</w:t>
            </w:r>
          </w:p>
          <w:p w:rsidR="003F30A4" w:rsidRPr="00D131B0"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xml:space="preserve">- рентабельность инвестиций. </w:t>
            </w:r>
          </w:p>
          <w:p w:rsidR="003F30A4" w:rsidRPr="00D131B0"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1.4. Оценка деловой активности:</w:t>
            </w:r>
          </w:p>
          <w:p w:rsidR="003F30A4" w:rsidRPr="00D131B0"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коэффициент оборачиваемости активов;</w:t>
            </w:r>
          </w:p>
          <w:p w:rsidR="003F30A4" w:rsidRPr="00D131B0"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коэффициент оборачиваемости материально-производственных запасов;</w:t>
            </w:r>
          </w:p>
          <w:p w:rsidR="003F30A4" w:rsidRPr="00D131B0"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оборачиваемость всей дебиторской задолженности;</w:t>
            </w:r>
          </w:p>
          <w:p w:rsidR="003F30A4" w:rsidRPr="00D131B0"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оборачиваемость всей кредиторской задолженности;</w:t>
            </w:r>
          </w:p>
          <w:p w:rsidR="003F30A4" w:rsidRPr="00D131B0"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коэффициент оборачиваемости дебиторской задолженности.</w:t>
            </w:r>
          </w:p>
        </w:tc>
      </w:tr>
    </w:tbl>
    <w:p w:rsidR="003F30A4" w:rsidRDefault="003F30A4" w:rsidP="003F30A4">
      <w:pPr>
        <w:autoSpaceDE w:val="0"/>
        <w:autoSpaceDN w:val="0"/>
        <w:adjustRightInd w:val="0"/>
        <w:spacing w:after="0" w:line="240" w:lineRule="auto"/>
        <w:jc w:val="both"/>
        <w:rPr>
          <w:rFonts w:ascii="Times New Roman" w:hAnsi="Times New Roman"/>
          <w:b/>
          <w:bCs/>
          <w:sz w:val="28"/>
          <w:szCs w:val="28"/>
          <w:lang w:eastAsia="ru-RU"/>
        </w:rPr>
      </w:pPr>
    </w:p>
    <w:p w:rsidR="003F30A4" w:rsidRPr="00D131B0" w:rsidRDefault="003F30A4" w:rsidP="003F30A4">
      <w:pPr>
        <w:autoSpaceDE w:val="0"/>
        <w:autoSpaceDN w:val="0"/>
        <w:adjustRightInd w:val="0"/>
        <w:spacing w:after="0" w:line="240" w:lineRule="auto"/>
        <w:jc w:val="both"/>
        <w:rPr>
          <w:rFonts w:ascii="Times New Roman" w:hAnsi="Times New Roman"/>
          <w:b/>
          <w:bCs/>
          <w:sz w:val="24"/>
          <w:szCs w:val="24"/>
          <w:lang w:eastAsia="ru-RU"/>
        </w:rPr>
      </w:pPr>
      <w:r w:rsidRPr="00D131B0">
        <w:rPr>
          <w:rFonts w:ascii="Times New Roman" w:hAnsi="Times New Roman"/>
          <w:b/>
          <w:bCs/>
          <w:sz w:val="24"/>
          <w:szCs w:val="24"/>
          <w:lang w:eastAsia="ru-RU"/>
        </w:rPr>
        <w:t>Часть 2.</w:t>
      </w:r>
    </w:p>
    <w:p w:rsidR="003F30A4" w:rsidRPr="00D131B0" w:rsidRDefault="003F30A4" w:rsidP="003F30A4">
      <w:pPr>
        <w:autoSpaceDE w:val="0"/>
        <w:autoSpaceDN w:val="0"/>
        <w:adjustRightInd w:val="0"/>
        <w:spacing w:after="0" w:line="240" w:lineRule="auto"/>
        <w:jc w:val="both"/>
        <w:rPr>
          <w:rFonts w:ascii="Times New Roman" w:hAnsi="Times New Roman"/>
          <w:b/>
          <w:bCs/>
          <w:sz w:val="24"/>
          <w:szCs w:val="24"/>
          <w:lang w:eastAsia="ru-RU"/>
        </w:rPr>
      </w:pPr>
      <w:r w:rsidRPr="00D131B0">
        <w:rPr>
          <w:rFonts w:ascii="Times New Roman" w:hAnsi="Times New Roman"/>
          <w:b/>
          <w:bCs/>
          <w:sz w:val="24"/>
          <w:szCs w:val="24"/>
          <w:lang w:eastAsia="ru-RU"/>
        </w:rPr>
        <w:t>Экспертиза обоснованности величины расходов и прибыли</w:t>
      </w:r>
      <w:r>
        <w:rPr>
          <w:rFonts w:ascii="Times New Roman" w:hAnsi="Times New Roman"/>
          <w:b/>
          <w:bCs/>
          <w:sz w:val="24"/>
          <w:szCs w:val="24"/>
          <w:lang w:eastAsia="ru-RU"/>
        </w:rPr>
        <w:t xml:space="preserve"> </w:t>
      </w:r>
      <w:r w:rsidRPr="00D131B0">
        <w:rPr>
          <w:rFonts w:ascii="Times New Roman" w:hAnsi="Times New Roman"/>
          <w:b/>
          <w:bCs/>
          <w:sz w:val="24"/>
          <w:szCs w:val="24"/>
          <w:lang w:eastAsia="ru-RU"/>
        </w:rPr>
        <w:t>АО «Газпром газораспределение Белгород», формирующих тарифы на услуги по транспортировке и транспортировке газа в транзитном потоке по газораспределительным сетям на 2017-2018 годы.</w:t>
      </w:r>
    </w:p>
    <w:p w:rsidR="003F30A4" w:rsidRPr="00827EAE" w:rsidRDefault="003F30A4" w:rsidP="003F30A4">
      <w:pPr>
        <w:autoSpaceDE w:val="0"/>
        <w:autoSpaceDN w:val="0"/>
        <w:adjustRightInd w:val="0"/>
        <w:spacing w:after="0" w:line="240" w:lineRule="auto"/>
        <w:jc w:val="both"/>
        <w:rPr>
          <w:rFonts w:ascii="Times New Roman" w:hAnsi="Times New Roman"/>
          <w:b/>
          <w:bCs/>
          <w:sz w:val="28"/>
          <w:szCs w:val="28"/>
          <w:lang w:eastAsia="ru-RU"/>
        </w:rPr>
      </w:pPr>
    </w:p>
    <w:p w:rsidR="003F30A4" w:rsidRPr="00827EAE" w:rsidRDefault="003F30A4" w:rsidP="003F30A4">
      <w:pPr>
        <w:widowControl w:val="0"/>
        <w:numPr>
          <w:ilvl w:val="0"/>
          <w:numId w:val="2"/>
        </w:numPr>
        <w:suppressAutoHyphens/>
        <w:autoSpaceDE w:val="0"/>
        <w:autoSpaceDN w:val="0"/>
        <w:adjustRightInd w:val="0"/>
        <w:spacing w:after="0" w:line="240" w:lineRule="auto"/>
        <w:jc w:val="both"/>
        <w:rPr>
          <w:rFonts w:ascii="Times New Roman" w:hAnsi="Times New Roman"/>
          <w:b/>
          <w:bCs/>
          <w:sz w:val="24"/>
          <w:szCs w:val="24"/>
          <w:lang w:eastAsia="ru-RU"/>
        </w:rPr>
      </w:pPr>
      <w:r w:rsidRPr="00827EAE">
        <w:rPr>
          <w:rFonts w:ascii="Times New Roman" w:hAnsi="Times New Roman"/>
          <w:b/>
          <w:bCs/>
          <w:sz w:val="24"/>
          <w:szCs w:val="24"/>
          <w:lang w:eastAsia="ru-RU"/>
        </w:rPr>
        <w:t xml:space="preserve">Цель выполнения </w:t>
      </w:r>
    </w:p>
    <w:p w:rsidR="003F30A4" w:rsidRPr="00827EAE" w:rsidRDefault="003F30A4" w:rsidP="003F30A4">
      <w:pPr>
        <w:autoSpaceDE w:val="0"/>
        <w:autoSpaceDN w:val="0"/>
        <w:adjustRightInd w:val="0"/>
        <w:spacing w:after="0" w:line="240" w:lineRule="auto"/>
        <w:jc w:val="both"/>
        <w:rPr>
          <w:rFonts w:ascii="Times New Roman" w:hAnsi="Times New Roman"/>
          <w:b/>
          <w:bCs/>
          <w:sz w:val="24"/>
          <w:szCs w:val="24"/>
          <w:lang w:eastAsia="ru-RU"/>
        </w:rPr>
      </w:pPr>
    </w:p>
    <w:p w:rsidR="003F30A4" w:rsidRPr="00827EAE"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proofErr w:type="gramStart"/>
      <w:r>
        <w:rPr>
          <w:rFonts w:ascii="Times New Roman" w:hAnsi="Times New Roman"/>
          <w:sz w:val="24"/>
          <w:szCs w:val="24"/>
          <w:lang w:eastAsia="ru-RU"/>
        </w:rPr>
        <w:t>Экспертиза</w:t>
      </w:r>
      <w:r w:rsidRPr="00827EAE">
        <w:rPr>
          <w:rFonts w:ascii="Times New Roman" w:hAnsi="Times New Roman"/>
          <w:sz w:val="24"/>
          <w:szCs w:val="24"/>
          <w:lang w:eastAsia="ru-RU"/>
        </w:rPr>
        <w:t xml:space="preserve"> </w:t>
      </w:r>
      <w:r w:rsidRPr="00462FF4">
        <w:rPr>
          <w:rFonts w:ascii="Times New Roman" w:hAnsi="Times New Roman"/>
          <w:sz w:val="24"/>
          <w:szCs w:val="24"/>
          <w:lang w:eastAsia="ru-RU"/>
        </w:rPr>
        <w:t xml:space="preserve">фактической величины расходов и прибыли </w:t>
      </w:r>
      <w:r w:rsidRPr="00827EAE">
        <w:rPr>
          <w:rFonts w:ascii="Times New Roman" w:hAnsi="Times New Roman"/>
          <w:sz w:val="24"/>
          <w:szCs w:val="24"/>
          <w:lang w:eastAsia="ru-RU"/>
        </w:rPr>
        <w:t>АО «</w:t>
      </w:r>
      <w:r>
        <w:rPr>
          <w:rFonts w:ascii="Times New Roman" w:hAnsi="Times New Roman"/>
          <w:sz w:val="24"/>
          <w:szCs w:val="24"/>
          <w:lang w:eastAsia="ru-RU"/>
        </w:rPr>
        <w:t>Газпром газораспределение Белгород</w:t>
      </w:r>
      <w:r w:rsidRPr="00827EAE">
        <w:rPr>
          <w:rFonts w:ascii="Times New Roman" w:hAnsi="Times New Roman"/>
          <w:sz w:val="24"/>
          <w:szCs w:val="24"/>
          <w:lang w:eastAsia="ru-RU"/>
        </w:rPr>
        <w:t>»</w:t>
      </w:r>
      <w:r>
        <w:rPr>
          <w:rFonts w:ascii="Times New Roman" w:hAnsi="Times New Roman"/>
          <w:sz w:val="24"/>
          <w:szCs w:val="24"/>
          <w:lang w:eastAsia="ru-RU"/>
        </w:rPr>
        <w:t xml:space="preserve"> </w:t>
      </w:r>
      <w:r w:rsidRPr="00827EAE">
        <w:rPr>
          <w:rFonts w:ascii="Times New Roman" w:hAnsi="Times New Roman"/>
          <w:sz w:val="24"/>
          <w:szCs w:val="24"/>
          <w:lang w:eastAsia="ru-RU"/>
        </w:rPr>
        <w:t xml:space="preserve">по транспортировке природного газа по газораспределительным сетям </w:t>
      </w:r>
      <w:r w:rsidRPr="006D49D3">
        <w:rPr>
          <w:rFonts w:ascii="Times New Roman" w:hAnsi="Times New Roman"/>
          <w:sz w:val="24"/>
          <w:szCs w:val="24"/>
          <w:lang w:eastAsia="ru-RU"/>
        </w:rPr>
        <w:t>в 201</w:t>
      </w:r>
      <w:r>
        <w:rPr>
          <w:rFonts w:ascii="Times New Roman" w:hAnsi="Times New Roman"/>
          <w:sz w:val="24"/>
          <w:szCs w:val="24"/>
          <w:lang w:eastAsia="ru-RU"/>
        </w:rPr>
        <w:t>7</w:t>
      </w:r>
      <w:r w:rsidRPr="006D49D3">
        <w:rPr>
          <w:rFonts w:ascii="Times New Roman" w:hAnsi="Times New Roman"/>
          <w:sz w:val="24"/>
          <w:szCs w:val="24"/>
          <w:lang w:eastAsia="ru-RU"/>
        </w:rPr>
        <w:t xml:space="preserve"> году и первом полугодии 201</w:t>
      </w:r>
      <w:r>
        <w:rPr>
          <w:rFonts w:ascii="Times New Roman" w:hAnsi="Times New Roman"/>
          <w:sz w:val="24"/>
          <w:szCs w:val="24"/>
          <w:lang w:eastAsia="ru-RU"/>
        </w:rPr>
        <w:t>8</w:t>
      </w:r>
      <w:r w:rsidRPr="006D49D3">
        <w:rPr>
          <w:rFonts w:ascii="Times New Roman" w:hAnsi="Times New Roman"/>
          <w:sz w:val="24"/>
          <w:szCs w:val="24"/>
          <w:lang w:eastAsia="ru-RU"/>
        </w:rPr>
        <w:t xml:space="preserve"> года </w:t>
      </w:r>
      <w:r>
        <w:rPr>
          <w:rFonts w:ascii="Times New Roman" w:hAnsi="Times New Roman"/>
          <w:sz w:val="24"/>
          <w:szCs w:val="24"/>
          <w:lang w:eastAsia="ru-RU"/>
        </w:rPr>
        <w:t xml:space="preserve">и ожидаемых показателей за 2018 год </w:t>
      </w:r>
      <w:r w:rsidRPr="00827EAE">
        <w:rPr>
          <w:rFonts w:ascii="Times New Roman" w:hAnsi="Times New Roman"/>
          <w:sz w:val="24"/>
          <w:szCs w:val="24"/>
          <w:lang w:eastAsia="ru-RU"/>
        </w:rPr>
        <w:t xml:space="preserve">проводится на предмет </w:t>
      </w:r>
      <w:r>
        <w:rPr>
          <w:rFonts w:ascii="Times New Roman" w:hAnsi="Times New Roman"/>
          <w:sz w:val="24"/>
          <w:szCs w:val="24"/>
          <w:lang w:eastAsia="ru-RU"/>
        </w:rPr>
        <w:t xml:space="preserve">подтверждения их </w:t>
      </w:r>
      <w:r w:rsidRPr="00827EAE">
        <w:rPr>
          <w:rFonts w:ascii="Times New Roman" w:hAnsi="Times New Roman"/>
          <w:sz w:val="24"/>
          <w:szCs w:val="24"/>
          <w:lang w:eastAsia="ru-RU"/>
        </w:rPr>
        <w:t>экономическ</w:t>
      </w:r>
      <w:r>
        <w:rPr>
          <w:rFonts w:ascii="Times New Roman" w:hAnsi="Times New Roman"/>
          <w:sz w:val="24"/>
          <w:szCs w:val="24"/>
          <w:lang w:eastAsia="ru-RU"/>
        </w:rPr>
        <w:t>ой</w:t>
      </w:r>
      <w:r w:rsidRPr="00827EAE">
        <w:rPr>
          <w:rFonts w:ascii="Times New Roman" w:hAnsi="Times New Roman"/>
          <w:sz w:val="24"/>
          <w:szCs w:val="24"/>
          <w:lang w:eastAsia="ru-RU"/>
        </w:rPr>
        <w:t xml:space="preserve"> обоснованн</w:t>
      </w:r>
      <w:r>
        <w:rPr>
          <w:rFonts w:ascii="Times New Roman" w:hAnsi="Times New Roman"/>
          <w:sz w:val="24"/>
          <w:szCs w:val="24"/>
          <w:lang w:eastAsia="ru-RU"/>
        </w:rPr>
        <w:t>ости, а также с целью сравнения фактических показателей с утвержденными расходами</w:t>
      </w:r>
      <w:r w:rsidRPr="00827EAE">
        <w:rPr>
          <w:rFonts w:ascii="Times New Roman" w:hAnsi="Times New Roman"/>
          <w:sz w:val="24"/>
          <w:szCs w:val="24"/>
          <w:lang w:eastAsia="ru-RU"/>
        </w:rPr>
        <w:t xml:space="preserve"> и прибыл</w:t>
      </w:r>
      <w:r>
        <w:rPr>
          <w:rFonts w:ascii="Times New Roman" w:hAnsi="Times New Roman"/>
          <w:sz w:val="24"/>
          <w:szCs w:val="24"/>
          <w:lang w:eastAsia="ru-RU"/>
        </w:rPr>
        <w:t>ью</w:t>
      </w:r>
      <w:r w:rsidRPr="00827EAE">
        <w:rPr>
          <w:rFonts w:ascii="Times New Roman" w:hAnsi="Times New Roman"/>
          <w:sz w:val="24"/>
          <w:szCs w:val="24"/>
          <w:lang w:eastAsia="ru-RU"/>
        </w:rPr>
        <w:t xml:space="preserve">, </w:t>
      </w:r>
      <w:r>
        <w:rPr>
          <w:rFonts w:ascii="Times New Roman" w:hAnsi="Times New Roman"/>
          <w:sz w:val="24"/>
          <w:szCs w:val="24"/>
          <w:lang w:eastAsia="ru-RU"/>
        </w:rPr>
        <w:t>на основании которых регулирующим органом были с</w:t>
      </w:r>
      <w:r w:rsidRPr="00827EAE">
        <w:rPr>
          <w:rFonts w:ascii="Times New Roman" w:hAnsi="Times New Roman"/>
          <w:sz w:val="24"/>
          <w:szCs w:val="24"/>
          <w:lang w:eastAsia="ru-RU"/>
        </w:rPr>
        <w:t>формир</w:t>
      </w:r>
      <w:r>
        <w:rPr>
          <w:rFonts w:ascii="Times New Roman" w:hAnsi="Times New Roman"/>
          <w:sz w:val="24"/>
          <w:szCs w:val="24"/>
          <w:lang w:eastAsia="ru-RU"/>
        </w:rPr>
        <w:t xml:space="preserve">ованы и утверждены </w:t>
      </w:r>
      <w:r w:rsidRPr="00827EAE">
        <w:rPr>
          <w:rFonts w:ascii="Times New Roman" w:hAnsi="Times New Roman"/>
          <w:sz w:val="24"/>
          <w:szCs w:val="24"/>
          <w:lang w:eastAsia="ru-RU"/>
        </w:rPr>
        <w:t>тариф</w:t>
      </w:r>
      <w:r>
        <w:rPr>
          <w:rFonts w:ascii="Times New Roman" w:hAnsi="Times New Roman"/>
          <w:sz w:val="24"/>
          <w:szCs w:val="24"/>
          <w:lang w:eastAsia="ru-RU"/>
        </w:rPr>
        <w:t>ы</w:t>
      </w:r>
      <w:proofErr w:type="gramEnd"/>
      <w:r w:rsidRPr="00827EAE">
        <w:rPr>
          <w:rFonts w:ascii="Times New Roman" w:hAnsi="Times New Roman"/>
          <w:sz w:val="24"/>
          <w:szCs w:val="24"/>
          <w:lang w:eastAsia="ru-RU"/>
        </w:rPr>
        <w:t xml:space="preserve"> на транспортировку природного газа по газораспределительным се</w:t>
      </w:r>
      <w:r>
        <w:rPr>
          <w:rFonts w:ascii="Times New Roman" w:hAnsi="Times New Roman"/>
          <w:sz w:val="24"/>
          <w:szCs w:val="24"/>
          <w:lang w:eastAsia="ru-RU"/>
        </w:rPr>
        <w:t xml:space="preserve">тям </w:t>
      </w:r>
      <w:r w:rsidRPr="00827EAE">
        <w:rPr>
          <w:rFonts w:ascii="Times New Roman" w:hAnsi="Times New Roman"/>
          <w:sz w:val="24"/>
          <w:szCs w:val="24"/>
          <w:lang w:eastAsia="ru-RU"/>
        </w:rPr>
        <w:t>АО «</w:t>
      </w:r>
      <w:r>
        <w:rPr>
          <w:rFonts w:ascii="Times New Roman" w:hAnsi="Times New Roman"/>
          <w:sz w:val="24"/>
          <w:szCs w:val="24"/>
          <w:lang w:eastAsia="ru-RU"/>
        </w:rPr>
        <w:t>Газпром газораспределение Белгород</w:t>
      </w:r>
      <w:r w:rsidRPr="00827EAE">
        <w:rPr>
          <w:rFonts w:ascii="Times New Roman" w:hAnsi="Times New Roman"/>
          <w:sz w:val="24"/>
          <w:szCs w:val="24"/>
          <w:lang w:eastAsia="ru-RU"/>
        </w:rPr>
        <w:t>».</w:t>
      </w:r>
    </w:p>
    <w:p w:rsidR="003F30A4" w:rsidRPr="00D202D6" w:rsidRDefault="003F30A4" w:rsidP="003F30A4">
      <w:pPr>
        <w:spacing w:after="0" w:line="240" w:lineRule="auto"/>
        <w:ind w:right="99" w:firstLine="567"/>
        <w:jc w:val="both"/>
        <w:rPr>
          <w:rFonts w:ascii="Times New Roman" w:hAnsi="Times New Roman"/>
          <w:sz w:val="24"/>
          <w:szCs w:val="24"/>
          <w:lang w:eastAsia="x-none"/>
        </w:rPr>
      </w:pPr>
      <w:r>
        <w:rPr>
          <w:rFonts w:ascii="Times New Roman" w:hAnsi="Times New Roman"/>
          <w:sz w:val="24"/>
          <w:szCs w:val="24"/>
          <w:lang w:val="x-none" w:eastAsia="x-none"/>
        </w:rPr>
        <w:t>Анализ и</w:t>
      </w:r>
      <w:r>
        <w:rPr>
          <w:rFonts w:ascii="Times New Roman" w:hAnsi="Times New Roman"/>
          <w:sz w:val="24"/>
          <w:szCs w:val="24"/>
          <w:lang w:eastAsia="x-none"/>
        </w:rPr>
        <w:t xml:space="preserve"> </w:t>
      </w:r>
      <w:r w:rsidRPr="00827EAE">
        <w:rPr>
          <w:rFonts w:ascii="Times New Roman" w:hAnsi="Times New Roman"/>
          <w:sz w:val="24"/>
          <w:szCs w:val="24"/>
          <w:lang w:val="x-none" w:eastAsia="x-none"/>
        </w:rPr>
        <w:t xml:space="preserve">расчет экономически обоснованных тарифов организации на оказание  услуг по транспортировке </w:t>
      </w:r>
      <w:r w:rsidRPr="00827EAE">
        <w:rPr>
          <w:rFonts w:ascii="Times New Roman" w:hAnsi="Times New Roman"/>
          <w:sz w:val="24"/>
          <w:szCs w:val="24"/>
          <w:lang w:eastAsia="x-none"/>
        </w:rPr>
        <w:t xml:space="preserve">и </w:t>
      </w:r>
      <w:r>
        <w:rPr>
          <w:rFonts w:ascii="Times New Roman" w:hAnsi="Times New Roman"/>
          <w:sz w:val="24"/>
          <w:szCs w:val="24"/>
          <w:lang w:eastAsia="x-none"/>
        </w:rPr>
        <w:t>транспортировке газа в транзитном потоке</w:t>
      </w:r>
      <w:r w:rsidRPr="00827EAE">
        <w:rPr>
          <w:rFonts w:ascii="Times New Roman" w:hAnsi="Times New Roman"/>
          <w:sz w:val="24"/>
          <w:szCs w:val="24"/>
          <w:lang w:val="x-none" w:eastAsia="x-none"/>
        </w:rPr>
        <w:t xml:space="preserve"> по газораспределительным сетям в 201</w:t>
      </w:r>
      <w:r>
        <w:rPr>
          <w:rFonts w:ascii="Times New Roman" w:hAnsi="Times New Roman"/>
          <w:sz w:val="24"/>
          <w:szCs w:val="24"/>
          <w:lang w:eastAsia="x-none"/>
        </w:rPr>
        <w:t>7</w:t>
      </w:r>
      <w:r w:rsidRPr="00827EAE">
        <w:rPr>
          <w:rFonts w:ascii="Times New Roman" w:hAnsi="Times New Roman"/>
          <w:sz w:val="24"/>
          <w:szCs w:val="24"/>
          <w:lang w:val="x-none" w:eastAsia="x-none"/>
        </w:rPr>
        <w:t>-201</w:t>
      </w:r>
      <w:r>
        <w:rPr>
          <w:rFonts w:ascii="Times New Roman" w:hAnsi="Times New Roman"/>
          <w:sz w:val="24"/>
          <w:szCs w:val="24"/>
          <w:lang w:eastAsia="x-none"/>
        </w:rPr>
        <w:t xml:space="preserve">8 </w:t>
      </w:r>
      <w:r w:rsidRPr="00827EAE">
        <w:rPr>
          <w:rFonts w:ascii="Times New Roman" w:hAnsi="Times New Roman"/>
          <w:sz w:val="24"/>
          <w:szCs w:val="24"/>
          <w:lang w:val="x-none" w:eastAsia="x-none"/>
        </w:rPr>
        <w:t>годах проводится в соответствии с «Методически</w:t>
      </w:r>
      <w:r>
        <w:rPr>
          <w:rFonts w:ascii="Times New Roman" w:hAnsi="Times New Roman"/>
          <w:sz w:val="24"/>
          <w:szCs w:val="24"/>
          <w:lang w:eastAsia="x-none"/>
        </w:rPr>
        <w:t xml:space="preserve">ми </w:t>
      </w:r>
      <w:r w:rsidRPr="00827EAE">
        <w:rPr>
          <w:rFonts w:ascii="Times New Roman" w:hAnsi="Times New Roman"/>
          <w:sz w:val="24"/>
          <w:szCs w:val="24"/>
          <w:lang w:val="x-none" w:eastAsia="x-none"/>
        </w:rPr>
        <w:t>указания</w:t>
      </w:r>
      <w:r>
        <w:rPr>
          <w:rFonts w:ascii="Times New Roman" w:hAnsi="Times New Roman"/>
          <w:sz w:val="24"/>
          <w:szCs w:val="24"/>
          <w:lang w:eastAsia="x-none"/>
        </w:rPr>
        <w:t>ми</w:t>
      </w:r>
      <w:r w:rsidRPr="00827EAE">
        <w:rPr>
          <w:rFonts w:ascii="Times New Roman" w:hAnsi="Times New Roman"/>
          <w:sz w:val="24"/>
          <w:szCs w:val="24"/>
          <w:lang w:val="x-none" w:eastAsia="x-none"/>
        </w:rPr>
        <w:t xml:space="preserve"> по регулированию тарифов на услуги по транспортировке газа по газораспределительным сетям»</w:t>
      </w:r>
      <w:r>
        <w:rPr>
          <w:rFonts w:ascii="Times New Roman" w:hAnsi="Times New Roman"/>
          <w:sz w:val="24"/>
          <w:szCs w:val="24"/>
          <w:lang w:eastAsia="x-none"/>
        </w:rPr>
        <w:t>, утвержденными п</w:t>
      </w:r>
      <w:proofErr w:type="spellStart"/>
      <w:r w:rsidRPr="00827EAE">
        <w:rPr>
          <w:rFonts w:ascii="Times New Roman" w:hAnsi="Times New Roman"/>
          <w:sz w:val="24"/>
          <w:szCs w:val="24"/>
          <w:lang w:val="x-none" w:eastAsia="x-none"/>
        </w:rPr>
        <w:t>риказ</w:t>
      </w:r>
      <w:r>
        <w:rPr>
          <w:rFonts w:ascii="Times New Roman" w:hAnsi="Times New Roman"/>
          <w:sz w:val="24"/>
          <w:szCs w:val="24"/>
          <w:lang w:eastAsia="x-none"/>
        </w:rPr>
        <w:t>ом</w:t>
      </w:r>
      <w:proofErr w:type="spellEnd"/>
      <w:r w:rsidRPr="00827EAE">
        <w:rPr>
          <w:rFonts w:ascii="Times New Roman" w:hAnsi="Times New Roman"/>
          <w:sz w:val="24"/>
          <w:szCs w:val="24"/>
          <w:lang w:val="x-none" w:eastAsia="x-none"/>
        </w:rPr>
        <w:t xml:space="preserve"> ФСТ России от 15 декабря 2009 года №411-э/7.</w:t>
      </w:r>
    </w:p>
    <w:p w:rsidR="003F30A4" w:rsidRDefault="003F30A4" w:rsidP="003F30A4">
      <w:pPr>
        <w:spacing w:after="0" w:line="240" w:lineRule="auto"/>
        <w:ind w:right="99" w:firstLine="567"/>
        <w:jc w:val="both"/>
        <w:rPr>
          <w:rFonts w:ascii="Times New Roman" w:hAnsi="Times New Roman"/>
          <w:sz w:val="24"/>
          <w:szCs w:val="24"/>
          <w:lang w:eastAsia="x-none"/>
        </w:rPr>
      </w:pPr>
    </w:p>
    <w:p w:rsidR="000A1847" w:rsidRDefault="000A1847" w:rsidP="003F30A4">
      <w:pPr>
        <w:spacing w:after="0" w:line="240" w:lineRule="auto"/>
        <w:ind w:right="99" w:firstLine="567"/>
        <w:jc w:val="both"/>
        <w:rPr>
          <w:rFonts w:ascii="Times New Roman" w:hAnsi="Times New Roman"/>
          <w:sz w:val="24"/>
          <w:szCs w:val="24"/>
          <w:lang w:eastAsia="x-none"/>
        </w:rPr>
      </w:pPr>
    </w:p>
    <w:p w:rsidR="000A1847" w:rsidRPr="00D202D6" w:rsidRDefault="000A1847" w:rsidP="003F30A4">
      <w:pPr>
        <w:spacing w:after="0" w:line="240" w:lineRule="auto"/>
        <w:ind w:right="99" w:firstLine="567"/>
        <w:jc w:val="both"/>
        <w:rPr>
          <w:rFonts w:ascii="Times New Roman" w:hAnsi="Times New Roman"/>
          <w:sz w:val="24"/>
          <w:szCs w:val="24"/>
          <w:lang w:eastAsia="x-none"/>
        </w:rPr>
      </w:pPr>
    </w:p>
    <w:p w:rsidR="003F30A4" w:rsidRPr="00827EAE" w:rsidRDefault="003F30A4" w:rsidP="003F30A4">
      <w:pPr>
        <w:widowControl w:val="0"/>
        <w:numPr>
          <w:ilvl w:val="0"/>
          <w:numId w:val="2"/>
        </w:numPr>
        <w:suppressAutoHyphens/>
        <w:autoSpaceDE w:val="0"/>
        <w:autoSpaceDN w:val="0"/>
        <w:adjustRightInd w:val="0"/>
        <w:spacing w:after="0" w:line="240" w:lineRule="auto"/>
        <w:jc w:val="both"/>
        <w:rPr>
          <w:rFonts w:ascii="Times New Roman" w:hAnsi="Times New Roman"/>
          <w:b/>
          <w:bCs/>
          <w:sz w:val="24"/>
          <w:szCs w:val="24"/>
          <w:lang w:eastAsia="ru-RU"/>
        </w:rPr>
      </w:pPr>
      <w:r w:rsidRPr="00827EAE">
        <w:rPr>
          <w:rFonts w:ascii="Times New Roman" w:hAnsi="Times New Roman"/>
          <w:b/>
          <w:bCs/>
          <w:sz w:val="24"/>
          <w:szCs w:val="24"/>
          <w:lang w:eastAsia="ru-RU"/>
        </w:rPr>
        <w:lastRenderedPageBreak/>
        <w:t xml:space="preserve">Результат </w:t>
      </w:r>
    </w:p>
    <w:p w:rsidR="003F30A4"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p>
    <w:p w:rsidR="003F30A4"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proofErr w:type="gramStart"/>
      <w:r w:rsidRPr="00827EAE">
        <w:rPr>
          <w:rFonts w:ascii="Times New Roman" w:hAnsi="Times New Roman"/>
          <w:sz w:val="24"/>
          <w:szCs w:val="24"/>
          <w:lang w:eastAsia="ru-RU"/>
        </w:rPr>
        <w:t>Результатом Услуг является определение величины экономически обоснованных затрат и прибыли, формирующих тариф</w:t>
      </w:r>
      <w:r>
        <w:rPr>
          <w:rFonts w:ascii="Times New Roman" w:hAnsi="Times New Roman"/>
          <w:sz w:val="24"/>
          <w:szCs w:val="24"/>
          <w:lang w:eastAsia="ru-RU"/>
        </w:rPr>
        <w:t>ы</w:t>
      </w:r>
      <w:r w:rsidRPr="00827EAE">
        <w:rPr>
          <w:rFonts w:ascii="Times New Roman" w:hAnsi="Times New Roman"/>
          <w:sz w:val="24"/>
          <w:szCs w:val="24"/>
          <w:lang w:eastAsia="ru-RU"/>
        </w:rPr>
        <w:t xml:space="preserve"> на </w:t>
      </w:r>
      <w:r>
        <w:rPr>
          <w:rFonts w:ascii="Times New Roman" w:hAnsi="Times New Roman"/>
          <w:sz w:val="24"/>
          <w:szCs w:val="24"/>
          <w:lang w:eastAsia="ru-RU"/>
        </w:rPr>
        <w:t xml:space="preserve">услуги по </w:t>
      </w:r>
      <w:r w:rsidRPr="00827EAE">
        <w:rPr>
          <w:rFonts w:ascii="Times New Roman" w:hAnsi="Times New Roman"/>
          <w:sz w:val="24"/>
          <w:szCs w:val="24"/>
          <w:lang w:eastAsia="ru-RU"/>
        </w:rPr>
        <w:t>транспортировк</w:t>
      </w:r>
      <w:r>
        <w:rPr>
          <w:rFonts w:ascii="Times New Roman" w:hAnsi="Times New Roman"/>
          <w:sz w:val="24"/>
          <w:szCs w:val="24"/>
          <w:lang w:eastAsia="ru-RU"/>
        </w:rPr>
        <w:t>е газа и</w:t>
      </w:r>
      <w:r w:rsidRPr="00827EAE">
        <w:rPr>
          <w:rFonts w:ascii="Times New Roman" w:hAnsi="Times New Roman"/>
          <w:sz w:val="24"/>
          <w:szCs w:val="24"/>
          <w:lang w:eastAsia="ru-RU"/>
        </w:rPr>
        <w:t xml:space="preserve"> </w:t>
      </w:r>
      <w:r>
        <w:rPr>
          <w:rFonts w:ascii="Times New Roman" w:hAnsi="Times New Roman"/>
          <w:sz w:val="24"/>
          <w:szCs w:val="24"/>
          <w:lang w:eastAsia="ru-RU"/>
        </w:rPr>
        <w:t>тарифа на транспортировку газа в транзитном потоке</w:t>
      </w:r>
      <w:r w:rsidRPr="00827EAE">
        <w:rPr>
          <w:rFonts w:ascii="Times New Roman" w:hAnsi="Times New Roman"/>
          <w:sz w:val="24"/>
          <w:szCs w:val="24"/>
          <w:lang w:eastAsia="ru-RU"/>
        </w:rPr>
        <w:t xml:space="preserve"> газа по газораспределительным сетям</w:t>
      </w:r>
      <w:r>
        <w:rPr>
          <w:rFonts w:ascii="Times New Roman" w:hAnsi="Times New Roman"/>
          <w:sz w:val="24"/>
          <w:szCs w:val="24"/>
          <w:lang w:eastAsia="ru-RU"/>
        </w:rPr>
        <w:t xml:space="preserve">            </w:t>
      </w:r>
      <w:r w:rsidRPr="00827EAE">
        <w:rPr>
          <w:rFonts w:ascii="Times New Roman" w:hAnsi="Times New Roman"/>
          <w:sz w:val="24"/>
          <w:szCs w:val="24"/>
          <w:lang w:eastAsia="ru-RU"/>
        </w:rPr>
        <w:t xml:space="preserve"> </w:t>
      </w:r>
      <w:r>
        <w:rPr>
          <w:rFonts w:ascii="Times New Roman" w:hAnsi="Times New Roman"/>
          <w:sz w:val="24"/>
          <w:szCs w:val="24"/>
          <w:lang w:eastAsia="ru-RU"/>
        </w:rPr>
        <w:t>АО «Газпром газораспределение Белгород</w:t>
      </w:r>
      <w:r w:rsidRPr="00827EAE">
        <w:rPr>
          <w:rFonts w:ascii="Times New Roman" w:hAnsi="Times New Roman"/>
          <w:sz w:val="24"/>
          <w:szCs w:val="24"/>
          <w:lang w:eastAsia="ru-RU"/>
        </w:rPr>
        <w:t>» на 201</w:t>
      </w:r>
      <w:r>
        <w:rPr>
          <w:rFonts w:ascii="Times New Roman" w:hAnsi="Times New Roman"/>
          <w:sz w:val="24"/>
          <w:szCs w:val="24"/>
          <w:lang w:eastAsia="ru-RU"/>
        </w:rPr>
        <w:t>7</w:t>
      </w:r>
      <w:r w:rsidRPr="00827EAE">
        <w:rPr>
          <w:rFonts w:ascii="Times New Roman" w:hAnsi="Times New Roman"/>
          <w:sz w:val="24"/>
          <w:szCs w:val="24"/>
          <w:lang w:eastAsia="ru-RU"/>
        </w:rPr>
        <w:t>-201</w:t>
      </w:r>
      <w:r>
        <w:rPr>
          <w:rFonts w:ascii="Times New Roman" w:hAnsi="Times New Roman"/>
          <w:sz w:val="24"/>
          <w:szCs w:val="24"/>
          <w:lang w:eastAsia="ru-RU"/>
        </w:rPr>
        <w:t>8 годы с учетом фактических результатов деятельности за 2017 год, 1 полугодие 2018 года и ожидаемых показателей за 2018 год.</w:t>
      </w:r>
      <w:proofErr w:type="gramEnd"/>
    </w:p>
    <w:p w:rsidR="003F30A4"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p>
    <w:p w:rsidR="003F30A4" w:rsidRPr="00827EAE" w:rsidRDefault="003F30A4" w:rsidP="003F30A4">
      <w:pPr>
        <w:widowControl w:val="0"/>
        <w:numPr>
          <w:ilvl w:val="0"/>
          <w:numId w:val="2"/>
        </w:numPr>
        <w:suppressAutoHyphens/>
        <w:autoSpaceDE w:val="0"/>
        <w:autoSpaceDN w:val="0"/>
        <w:adjustRightInd w:val="0"/>
        <w:spacing w:after="0" w:line="240" w:lineRule="auto"/>
        <w:jc w:val="both"/>
        <w:rPr>
          <w:rFonts w:ascii="Times New Roman" w:hAnsi="Times New Roman"/>
          <w:b/>
          <w:bCs/>
          <w:sz w:val="24"/>
          <w:szCs w:val="24"/>
          <w:lang w:eastAsia="ru-RU"/>
        </w:rPr>
      </w:pPr>
      <w:r w:rsidRPr="00827EAE">
        <w:rPr>
          <w:rFonts w:ascii="Times New Roman" w:hAnsi="Times New Roman"/>
          <w:b/>
          <w:bCs/>
          <w:sz w:val="24"/>
          <w:szCs w:val="24"/>
          <w:lang w:eastAsia="ru-RU"/>
        </w:rPr>
        <w:t xml:space="preserve">Форма представления результата </w:t>
      </w:r>
    </w:p>
    <w:p w:rsidR="003F30A4" w:rsidRPr="00827EAE" w:rsidRDefault="003F30A4" w:rsidP="003F30A4">
      <w:pPr>
        <w:autoSpaceDE w:val="0"/>
        <w:autoSpaceDN w:val="0"/>
        <w:adjustRightInd w:val="0"/>
        <w:spacing w:after="0" w:line="240" w:lineRule="auto"/>
        <w:ind w:left="720"/>
        <w:jc w:val="both"/>
        <w:rPr>
          <w:rFonts w:ascii="Times New Roman" w:hAnsi="Times New Roman"/>
          <w:b/>
          <w:bCs/>
          <w:sz w:val="24"/>
          <w:szCs w:val="24"/>
          <w:lang w:eastAsia="ru-RU"/>
        </w:rPr>
      </w:pPr>
    </w:p>
    <w:p w:rsidR="003F30A4" w:rsidRPr="00827EAE"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r w:rsidRPr="00827EAE">
        <w:rPr>
          <w:rFonts w:ascii="Times New Roman" w:hAnsi="Times New Roman"/>
          <w:sz w:val="24"/>
          <w:szCs w:val="24"/>
          <w:lang w:eastAsia="ru-RU"/>
        </w:rPr>
        <w:t>Результат оказанных Услуг оформляется в виде раздела по экономической обоснованности расходов и прибыли организации, формирующих тариф</w:t>
      </w:r>
      <w:r>
        <w:rPr>
          <w:rFonts w:ascii="Times New Roman" w:hAnsi="Times New Roman"/>
          <w:sz w:val="24"/>
          <w:szCs w:val="24"/>
          <w:lang w:eastAsia="ru-RU"/>
        </w:rPr>
        <w:t>ы</w:t>
      </w:r>
      <w:r w:rsidRPr="00827EAE">
        <w:rPr>
          <w:rFonts w:ascii="Times New Roman" w:hAnsi="Times New Roman"/>
          <w:sz w:val="24"/>
          <w:szCs w:val="24"/>
          <w:lang w:eastAsia="ru-RU"/>
        </w:rPr>
        <w:t xml:space="preserve"> на транспортировку и </w:t>
      </w:r>
      <w:r>
        <w:rPr>
          <w:rFonts w:ascii="Times New Roman" w:hAnsi="Times New Roman"/>
          <w:sz w:val="24"/>
          <w:szCs w:val="24"/>
          <w:lang w:eastAsia="ru-RU"/>
        </w:rPr>
        <w:t xml:space="preserve">транспортировку газа в транзитном потоке </w:t>
      </w:r>
      <w:r w:rsidRPr="00827EAE">
        <w:rPr>
          <w:rFonts w:ascii="Times New Roman" w:hAnsi="Times New Roman"/>
          <w:sz w:val="24"/>
          <w:szCs w:val="24"/>
          <w:lang w:eastAsia="ru-RU"/>
        </w:rPr>
        <w:t xml:space="preserve">по газораспределительным сетям </w:t>
      </w:r>
      <w:r>
        <w:rPr>
          <w:rFonts w:ascii="Times New Roman" w:hAnsi="Times New Roman"/>
          <w:sz w:val="24"/>
          <w:szCs w:val="24"/>
          <w:lang w:eastAsia="ru-RU"/>
        </w:rPr>
        <w:t xml:space="preserve">АО «Газпром газораспределение Белгород» </w:t>
      </w:r>
      <w:r w:rsidRPr="00827EAE">
        <w:rPr>
          <w:rFonts w:ascii="Times New Roman" w:hAnsi="Times New Roman"/>
          <w:sz w:val="24"/>
          <w:szCs w:val="24"/>
          <w:lang w:eastAsia="ru-RU"/>
        </w:rPr>
        <w:t>на 201</w:t>
      </w:r>
      <w:r>
        <w:rPr>
          <w:rFonts w:ascii="Times New Roman" w:hAnsi="Times New Roman"/>
          <w:sz w:val="24"/>
          <w:szCs w:val="24"/>
          <w:lang w:eastAsia="ru-RU"/>
        </w:rPr>
        <w:t>7</w:t>
      </w:r>
      <w:r w:rsidRPr="00827EAE">
        <w:rPr>
          <w:rFonts w:ascii="Times New Roman" w:hAnsi="Times New Roman"/>
          <w:sz w:val="24"/>
          <w:szCs w:val="24"/>
          <w:lang w:eastAsia="ru-RU"/>
        </w:rPr>
        <w:t>-201</w:t>
      </w:r>
      <w:r>
        <w:rPr>
          <w:rFonts w:ascii="Times New Roman" w:hAnsi="Times New Roman"/>
          <w:sz w:val="24"/>
          <w:szCs w:val="24"/>
          <w:lang w:eastAsia="ru-RU"/>
        </w:rPr>
        <w:t>8</w:t>
      </w:r>
      <w:r w:rsidRPr="00827EAE">
        <w:rPr>
          <w:rFonts w:ascii="Times New Roman" w:hAnsi="Times New Roman"/>
          <w:sz w:val="24"/>
          <w:szCs w:val="24"/>
          <w:lang w:eastAsia="ru-RU"/>
        </w:rPr>
        <w:t xml:space="preserve"> годы.</w:t>
      </w:r>
    </w:p>
    <w:p w:rsidR="003F30A4" w:rsidRPr="00827EAE"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p>
    <w:p w:rsidR="003F30A4" w:rsidRPr="00923388" w:rsidRDefault="003F30A4" w:rsidP="003F30A4">
      <w:pPr>
        <w:widowControl w:val="0"/>
        <w:numPr>
          <w:ilvl w:val="0"/>
          <w:numId w:val="2"/>
        </w:numPr>
        <w:suppressAutoHyphens/>
        <w:autoSpaceDE w:val="0"/>
        <w:autoSpaceDN w:val="0"/>
        <w:adjustRightInd w:val="0"/>
        <w:spacing w:after="0" w:line="240" w:lineRule="auto"/>
        <w:jc w:val="both"/>
        <w:rPr>
          <w:rFonts w:ascii="Times New Roman" w:hAnsi="Times New Roman"/>
          <w:b/>
          <w:bCs/>
          <w:sz w:val="24"/>
          <w:szCs w:val="24"/>
          <w:lang w:eastAsia="ru-RU"/>
        </w:rPr>
      </w:pPr>
      <w:r w:rsidRPr="00827EAE">
        <w:rPr>
          <w:rFonts w:ascii="Times New Roman" w:hAnsi="Times New Roman"/>
          <w:b/>
          <w:bCs/>
          <w:sz w:val="24"/>
          <w:szCs w:val="24"/>
          <w:lang w:eastAsia="ru-RU"/>
        </w:rPr>
        <w:t>Направления Услуг</w:t>
      </w:r>
    </w:p>
    <w:p w:rsidR="003F30A4" w:rsidRPr="00827EAE" w:rsidRDefault="003F30A4" w:rsidP="003F30A4">
      <w:pPr>
        <w:widowControl w:val="0"/>
        <w:suppressAutoHyphens/>
        <w:autoSpaceDE w:val="0"/>
        <w:autoSpaceDN w:val="0"/>
        <w:adjustRightInd w:val="0"/>
        <w:spacing w:after="0" w:line="240" w:lineRule="auto"/>
        <w:ind w:left="720"/>
        <w:jc w:val="both"/>
        <w:rPr>
          <w:rFonts w:ascii="Times New Roman" w:hAnsi="Times New Roman"/>
          <w:b/>
          <w:bCs/>
          <w:sz w:val="24"/>
          <w:szCs w:val="24"/>
          <w:lang w:eastAsia="ru-RU"/>
        </w:rPr>
      </w:pPr>
    </w:p>
    <w:tbl>
      <w:tblPr>
        <w:tblW w:w="9498" w:type="dxa"/>
        <w:tblInd w:w="40" w:type="dxa"/>
        <w:tblLayout w:type="fixed"/>
        <w:tblCellMar>
          <w:left w:w="40" w:type="dxa"/>
          <w:right w:w="40" w:type="dxa"/>
        </w:tblCellMar>
        <w:tblLook w:val="0000" w:firstRow="0" w:lastRow="0" w:firstColumn="0" w:lastColumn="0" w:noHBand="0" w:noVBand="0"/>
      </w:tblPr>
      <w:tblGrid>
        <w:gridCol w:w="3057"/>
        <w:gridCol w:w="6441"/>
      </w:tblGrid>
      <w:tr w:rsidR="003F30A4" w:rsidRPr="00827EAE" w:rsidTr="00621527">
        <w:trPr>
          <w:trHeight w:val="549"/>
        </w:trPr>
        <w:tc>
          <w:tcPr>
            <w:tcW w:w="3057" w:type="dxa"/>
            <w:tcBorders>
              <w:top w:val="single" w:sz="6" w:space="0" w:color="auto"/>
              <w:left w:val="single" w:sz="6" w:space="0" w:color="auto"/>
              <w:bottom w:val="single" w:sz="6" w:space="0" w:color="auto"/>
              <w:right w:val="single" w:sz="6" w:space="0" w:color="auto"/>
            </w:tcBorders>
            <w:vAlign w:val="center"/>
          </w:tcPr>
          <w:p w:rsidR="003F30A4" w:rsidRPr="00D131B0" w:rsidRDefault="003F30A4" w:rsidP="00621527">
            <w:pPr>
              <w:widowControl w:val="0"/>
              <w:autoSpaceDE w:val="0"/>
              <w:autoSpaceDN w:val="0"/>
              <w:adjustRightInd w:val="0"/>
              <w:spacing w:after="0" w:line="240" w:lineRule="auto"/>
              <w:jc w:val="center"/>
              <w:rPr>
                <w:rFonts w:ascii="Times New Roman" w:hAnsi="Times New Roman"/>
                <w:b/>
                <w:bCs/>
                <w:sz w:val="24"/>
                <w:szCs w:val="24"/>
                <w:lang w:eastAsia="ru-RU"/>
              </w:rPr>
            </w:pPr>
            <w:r w:rsidRPr="00D131B0">
              <w:rPr>
                <w:rFonts w:ascii="Times New Roman" w:hAnsi="Times New Roman"/>
                <w:b/>
                <w:bCs/>
                <w:sz w:val="24"/>
                <w:szCs w:val="24"/>
                <w:lang w:eastAsia="ru-RU"/>
              </w:rPr>
              <w:t xml:space="preserve">Направления Услуг </w:t>
            </w:r>
          </w:p>
        </w:tc>
        <w:tc>
          <w:tcPr>
            <w:tcW w:w="6441" w:type="dxa"/>
            <w:tcBorders>
              <w:top w:val="single" w:sz="6" w:space="0" w:color="auto"/>
              <w:left w:val="single" w:sz="6" w:space="0" w:color="auto"/>
              <w:bottom w:val="single" w:sz="6" w:space="0" w:color="auto"/>
              <w:right w:val="single" w:sz="6" w:space="0" w:color="auto"/>
            </w:tcBorders>
            <w:vAlign w:val="center"/>
          </w:tcPr>
          <w:p w:rsidR="003F30A4" w:rsidRPr="00D131B0" w:rsidRDefault="003F30A4" w:rsidP="00621527">
            <w:pPr>
              <w:widowControl w:val="0"/>
              <w:autoSpaceDE w:val="0"/>
              <w:autoSpaceDN w:val="0"/>
              <w:adjustRightInd w:val="0"/>
              <w:spacing w:after="0" w:line="240" w:lineRule="auto"/>
              <w:jc w:val="center"/>
              <w:rPr>
                <w:rFonts w:ascii="Times New Roman" w:hAnsi="Times New Roman"/>
                <w:b/>
                <w:bCs/>
                <w:sz w:val="24"/>
                <w:szCs w:val="24"/>
                <w:lang w:eastAsia="ru-RU"/>
              </w:rPr>
            </w:pPr>
            <w:r w:rsidRPr="00D131B0">
              <w:rPr>
                <w:rFonts w:ascii="Times New Roman" w:hAnsi="Times New Roman"/>
                <w:b/>
                <w:bCs/>
                <w:sz w:val="24"/>
                <w:szCs w:val="24"/>
                <w:lang w:eastAsia="ru-RU"/>
              </w:rPr>
              <w:t>Основные вопросы по направлениям Услуг</w:t>
            </w:r>
          </w:p>
        </w:tc>
      </w:tr>
      <w:tr w:rsidR="003F30A4" w:rsidRPr="00827EAE" w:rsidTr="00621527">
        <w:trPr>
          <w:trHeight w:val="486"/>
        </w:trPr>
        <w:tc>
          <w:tcPr>
            <w:tcW w:w="9498" w:type="dxa"/>
            <w:gridSpan w:val="2"/>
            <w:tcBorders>
              <w:top w:val="single" w:sz="6" w:space="0" w:color="auto"/>
              <w:left w:val="single" w:sz="6" w:space="0" w:color="auto"/>
              <w:bottom w:val="single" w:sz="6" w:space="0" w:color="auto"/>
              <w:right w:val="single" w:sz="6" w:space="0" w:color="auto"/>
            </w:tcBorders>
          </w:tcPr>
          <w:p w:rsidR="003F30A4" w:rsidRPr="00D131B0" w:rsidRDefault="003F30A4" w:rsidP="00621527">
            <w:pPr>
              <w:widowControl w:val="0"/>
              <w:autoSpaceDE w:val="0"/>
              <w:autoSpaceDN w:val="0"/>
              <w:adjustRightInd w:val="0"/>
              <w:spacing w:after="0" w:line="240" w:lineRule="auto"/>
              <w:jc w:val="both"/>
              <w:rPr>
                <w:rFonts w:ascii="Times New Roman" w:hAnsi="Times New Roman"/>
                <w:bCs/>
                <w:sz w:val="24"/>
                <w:szCs w:val="24"/>
                <w:lang w:eastAsia="ru-RU"/>
              </w:rPr>
            </w:pPr>
            <w:r w:rsidRPr="00D131B0">
              <w:rPr>
                <w:rFonts w:ascii="Times New Roman" w:hAnsi="Times New Roman"/>
                <w:bCs/>
                <w:sz w:val="24"/>
                <w:szCs w:val="24"/>
                <w:lang w:eastAsia="ru-RU"/>
              </w:rPr>
              <w:t>1.</w:t>
            </w:r>
            <w:r>
              <w:rPr>
                <w:rFonts w:ascii="Times New Roman" w:hAnsi="Times New Roman"/>
                <w:bCs/>
                <w:sz w:val="24"/>
                <w:szCs w:val="24"/>
                <w:lang w:eastAsia="ru-RU"/>
              </w:rPr>
              <w:t xml:space="preserve"> </w:t>
            </w:r>
            <w:r w:rsidRPr="00D131B0">
              <w:rPr>
                <w:rFonts w:ascii="Times New Roman" w:hAnsi="Times New Roman"/>
                <w:bCs/>
                <w:sz w:val="24"/>
                <w:szCs w:val="24"/>
                <w:lang w:eastAsia="ru-RU"/>
              </w:rPr>
              <w:t xml:space="preserve">Определение величины расходов и прибыли, формирующих тарифы на транспортировку и транспортировку газа в транзитном потоке по газораспределительным сетям </w:t>
            </w:r>
            <w:r w:rsidRPr="00D131B0">
              <w:rPr>
                <w:rFonts w:ascii="Times New Roman" w:hAnsi="Times New Roman"/>
                <w:sz w:val="24"/>
                <w:szCs w:val="24"/>
                <w:lang w:eastAsia="ru-RU"/>
              </w:rPr>
              <w:t xml:space="preserve">АО «Газпром газораспределение Белгород» </w:t>
            </w:r>
            <w:r w:rsidRPr="00D131B0">
              <w:rPr>
                <w:rFonts w:ascii="Times New Roman" w:hAnsi="Times New Roman"/>
                <w:bCs/>
                <w:sz w:val="24"/>
                <w:szCs w:val="24"/>
                <w:lang w:eastAsia="ru-RU"/>
              </w:rPr>
              <w:t xml:space="preserve"> на 2017-2018 годы.</w:t>
            </w:r>
          </w:p>
        </w:tc>
      </w:tr>
      <w:tr w:rsidR="003F30A4" w:rsidRPr="00827EAE" w:rsidTr="00621527">
        <w:trPr>
          <w:trHeight w:val="903"/>
        </w:trPr>
        <w:tc>
          <w:tcPr>
            <w:tcW w:w="3057" w:type="dxa"/>
            <w:tcBorders>
              <w:top w:val="single" w:sz="4" w:space="0" w:color="auto"/>
              <w:left w:val="single" w:sz="6" w:space="0" w:color="auto"/>
              <w:bottom w:val="single" w:sz="6" w:space="0" w:color="auto"/>
              <w:right w:val="single" w:sz="6" w:space="0" w:color="auto"/>
            </w:tcBorders>
          </w:tcPr>
          <w:p w:rsidR="003F30A4"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1.1. Анализ</w:t>
            </w:r>
          </w:p>
          <w:p w:rsidR="003F30A4"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производственно-хозяйственных показателей        АО «Газпром</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газораспределение Белгород» на 2017-2018годы.</w:t>
            </w:r>
          </w:p>
        </w:tc>
        <w:tc>
          <w:tcPr>
            <w:tcW w:w="6441" w:type="dxa"/>
            <w:tcBorders>
              <w:top w:val="single" w:sz="6" w:space="0" w:color="auto"/>
              <w:left w:val="single" w:sz="6" w:space="0" w:color="auto"/>
              <w:bottom w:val="single" w:sz="6" w:space="0" w:color="auto"/>
              <w:right w:val="single" w:sz="6" w:space="0" w:color="auto"/>
            </w:tcBorders>
          </w:tcPr>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Анализ объемов транспортировки газа                                                           АО «Газпром газораспределение Белгород» по группам потребителей, в том числе по «населению»;</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Анализ протяженности газопроводов</w:t>
            </w:r>
          </w:p>
        </w:tc>
      </w:tr>
      <w:tr w:rsidR="003F30A4" w:rsidRPr="00827EAE" w:rsidTr="00621527">
        <w:trPr>
          <w:trHeight w:val="836"/>
        </w:trPr>
        <w:tc>
          <w:tcPr>
            <w:tcW w:w="3057" w:type="dxa"/>
            <w:tcBorders>
              <w:top w:val="single" w:sz="6" w:space="0" w:color="auto"/>
              <w:left w:val="single" w:sz="6" w:space="0" w:color="auto"/>
              <w:bottom w:val="single" w:sz="6" w:space="0" w:color="auto"/>
              <w:right w:val="single" w:sz="6" w:space="0" w:color="auto"/>
            </w:tcBorders>
          </w:tcPr>
          <w:p w:rsidR="003F30A4"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1.2. Анализ сметы затрат для       АО «Газпром</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газораспределение Белгород»,</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proofErr w:type="gramStart"/>
            <w:r w:rsidRPr="00D131B0">
              <w:rPr>
                <w:rFonts w:ascii="Times New Roman" w:hAnsi="Times New Roman"/>
                <w:sz w:val="24"/>
                <w:szCs w:val="24"/>
                <w:lang w:eastAsia="ru-RU"/>
              </w:rPr>
              <w:t>формирующих</w:t>
            </w:r>
            <w:proofErr w:type="gramEnd"/>
            <w:r w:rsidRPr="00D131B0">
              <w:rPr>
                <w:rFonts w:ascii="Times New Roman" w:hAnsi="Times New Roman"/>
                <w:sz w:val="24"/>
                <w:szCs w:val="24"/>
                <w:lang w:eastAsia="ru-RU"/>
              </w:rPr>
              <w:t xml:space="preserve"> тарифы на транспортировку природного газа и транспортировку газа в транзитном потоке.</w:t>
            </w:r>
          </w:p>
        </w:tc>
        <w:tc>
          <w:tcPr>
            <w:tcW w:w="6441" w:type="dxa"/>
            <w:tcBorders>
              <w:top w:val="single" w:sz="6" w:space="0" w:color="auto"/>
              <w:left w:val="single" w:sz="6" w:space="0" w:color="auto"/>
              <w:bottom w:val="single" w:sz="6" w:space="0" w:color="auto"/>
              <w:right w:val="single" w:sz="6" w:space="0" w:color="auto"/>
            </w:tcBorders>
          </w:tcPr>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Определение суммарной величины финансовых средств, подлежащих включению в тарифы при формировании величины необходимой валовой выручки АО «Газпром газораспределение Белгород» по регулируемому виду деятельности на 2017-2018 годы по следующим статьям:</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затраты на оплату труда (нормативная численность, фактическая численность, величина средней заработной платы);</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единый социальный налог;</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амортизация;</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аренда (лизинг);</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материальные затраты;</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страховые платежи;</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услуги сторонних организаций, в том числе:</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услуги сре</w:t>
            </w:r>
            <w:proofErr w:type="gramStart"/>
            <w:r w:rsidRPr="00D131B0">
              <w:rPr>
                <w:rFonts w:ascii="Times New Roman" w:hAnsi="Times New Roman"/>
                <w:sz w:val="24"/>
                <w:szCs w:val="24"/>
                <w:lang w:eastAsia="ru-RU"/>
              </w:rPr>
              <w:t>дств св</w:t>
            </w:r>
            <w:proofErr w:type="gramEnd"/>
            <w:r w:rsidRPr="00D131B0">
              <w:rPr>
                <w:rFonts w:ascii="Times New Roman" w:hAnsi="Times New Roman"/>
                <w:sz w:val="24"/>
                <w:szCs w:val="24"/>
                <w:lang w:eastAsia="ru-RU"/>
              </w:rPr>
              <w:t>язи;</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оплата вневедомственной охраны;</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информационно-вычислительные услуги;</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аудиторские услуги;</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xml:space="preserve">- услуги по техническому обслуживанию </w:t>
            </w:r>
            <w:r w:rsidRPr="00D131B0">
              <w:rPr>
                <w:rFonts w:ascii="Times New Roman" w:hAnsi="Times New Roman"/>
                <w:sz w:val="24"/>
                <w:szCs w:val="24"/>
                <w:lang w:eastAsia="ru-RU"/>
              </w:rPr>
              <w:lastRenderedPageBreak/>
              <w:t>газораспределительных сетей;</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услуги по текущему ремонту;</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прочие услуги;</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налоги и другие обязательные платежи;</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капитальный ремонт;</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другие затраты, в том числе:</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представительские расходы;</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командировочные расходы;</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охрана труда, подготовка кадров;</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канцелярские и почтово-телеграфные расходы;</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НИОКР;</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прочие;</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прочие доходы и расходы;</w:t>
            </w:r>
          </w:p>
        </w:tc>
      </w:tr>
      <w:tr w:rsidR="003F30A4" w:rsidRPr="00827EAE" w:rsidTr="00621527">
        <w:trPr>
          <w:trHeight w:val="1764"/>
        </w:trPr>
        <w:tc>
          <w:tcPr>
            <w:tcW w:w="3057" w:type="dxa"/>
            <w:tcBorders>
              <w:top w:val="single" w:sz="6" w:space="0" w:color="auto"/>
              <w:left w:val="single" w:sz="6" w:space="0" w:color="auto"/>
              <w:bottom w:val="single" w:sz="6" w:space="0" w:color="auto"/>
              <w:right w:val="single" w:sz="6" w:space="0" w:color="auto"/>
            </w:tcBorders>
          </w:tcPr>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lastRenderedPageBreak/>
              <w:t>1.3. Анализ экономически обоснованной величины прибыли АО «Газпром газораспределение Белгород», формирующей тариф на транспортировку и транспортировку газа в транзитном потоке по газораспределительным сетям в 2017-2018 годах</w:t>
            </w:r>
          </w:p>
        </w:tc>
        <w:tc>
          <w:tcPr>
            <w:tcW w:w="6441" w:type="dxa"/>
            <w:tcBorders>
              <w:top w:val="single" w:sz="6" w:space="0" w:color="auto"/>
              <w:left w:val="single" w:sz="6" w:space="0" w:color="auto"/>
              <w:bottom w:val="single" w:sz="6" w:space="0" w:color="auto"/>
              <w:right w:val="single" w:sz="6" w:space="0" w:color="auto"/>
            </w:tcBorders>
          </w:tcPr>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Формирование   прибыли  АО «Газпром газораспределение Белгород»  по  следующим основным показателям на 2017-2018 годы:</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потребность в капитальных вложениях;</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выплата дивидендов;</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средства на создание резервного фонда;</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налог на прибыль.</w:t>
            </w:r>
          </w:p>
        </w:tc>
      </w:tr>
      <w:tr w:rsidR="003F30A4" w:rsidRPr="00827EAE" w:rsidTr="00621527">
        <w:trPr>
          <w:trHeight w:val="581"/>
        </w:trPr>
        <w:tc>
          <w:tcPr>
            <w:tcW w:w="9498" w:type="dxa"/>
            <w:gridSpan w:val="2"/>
            <w:tcBorders>
              <w:top w:val="single" w:sz="6" w:space="0" w:color="auto"/>
              <w:left w:val="single" w:sz="6" w:space="0" w:color="auto"/>
              <w:bottom w:val="single" w:sz="6" w:space="0" w:color="auto"/>
              <w:right w:val="single" w:sz="6" w:space="0" w:color="auto"/>
            </w:tcBorders>
          </w:tcPr>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2. Расчет тарифов на услуги по транспортировке газа и услуги по транспортировке газа в транзитном потоке по газораспределительным сетям АО «Газпром газораспределение Белгород» по группам потребителей - юридические лица и население</w:t>
            </w:r>
          </w:p>
        </w:tc>
      </w:tr>
    </w:tbl>
    <w:p w:rsidR="003F30A4" w:rsidRPr="00B5606F" w:rsidRDefault="003F30A4" w:rsidP="003F30A4">
      <w:pPr>
        <w:autoSpaceDE w:val="0"/>
        <w:autoSpaceDN w:val="0"/>
        <w:adjustRightInd w:val="0"/>
        <w:spacing w:after="0" w:line="240" w:lineRule="auto"/>
        <w:jc w:val="both"/>
        <w:rPr>
          <w:rFonts w:ascii="Times New Roman" w:hAnsi="Times New Roman"/>
          <w:b/>
          <w:bCs/>
          <w:sz w:val="28"/>
          <w:szCs w:val="28"/>
          <w:lang w:eastAsia="ru-RU"/>
        </w:rPr>
      </w:pPr>
    </w:p>
    <w:p w:rsidR="003F30A4" w:rsidRPr="00D131B0" w:rsidRDefault="003F30A4" w:rsidP="003F30A4">
      <w:pPr>
        <w:autoSpaceDE w:val="0"/>
        <w:autoSpaceDN w:val="0"/>
        <w:adjustRightInd w:val="0"/>
        <w:spacing w:after="0" w:line="240" w:lineRule="auto"/>
        <w:jc w:val="both"/>
        <w:rPr>
          <w:rFonts w:ascii="Times New Roman" w:hAnsi="Times New Roman"/>
          <w:b/>
          <w:bCs/>
          <w:sz w:val="24"/>
          <w:szCs w:val="24"/>
          <w:lang w:eastAsia="ru-RU"/>
        </w:rPr>
      </w:pPr>
      <w:r w:rsidRPr="00D131B0">
        <w:rPr>
          <w:rFonts w:ascii="Times New Roman" w:hAnsi="Times New Roman"/>
          <w:b/>
          <w:bCs/>
          <w:sz w:val="24"/>
          <w:szCs w:val="24"/>
          <w:lang w:eastAsia="ru-RU"/>
        </w:rPr>
        <w:t>Часть 3.</w:t>
      </w:r>
    </w:p>
    <w:p w:rsidR="003F30A4" w:rsidRPr="00D131B0" w:rsidRDefault="003F30A4" w:rsidP="003F30A4">
      <w:pPr>
        <w:autoSpaceDE w:val="0"/>
        <w:autoSpaceDN w:val="0"/>
        <w:adjustRightInd w:val="0"/>
        <w:spacing w:after="0" w:line="240" w:lineRule="auto"/>
        <w:jc w:val="both"/>
        <w:rPr>
          <w:rFonts w:ascii="Times New Roman" w:hAnsi="Times New Roman"/>
          <w:b/>
          <w:bCs/>
          <w:sz w:val="24"/>
          <w:szCs w:val="24"/>
          <w:lang w:eastAsia="ru-RU"/>
        </w:rPr>
      </w:pPr>
    </w:p>
    <w:p w:rsidR="003F30A4" w:rsidRPr="00D131B0" w:rsidRDefault="003F30A4" w:rsidP="003F30A4">
      <w:pPr>
        <w:autoSpaceDE w:val="0"/>
        <w:autoSpaceDN w:val="0"/>
        <w:adjustRightInd w:val="0"/>
        <w:spacing w:after="0" w:line="240" w:lineRule="auto"/>
        <w:jc w:val="both"/>
        <w:rPr>
          <w:rFonts w:ascii="Times New Roman" w:hAnsi="Times New Roman"/>
          <w:b/>
          <w:bCs/>
          <w:sz w:val="24"/>
          <w:szCs w:val="24"/>
          <w:lang w:eastAsia="ru-RU"/>
        </w:rPr>
      </w:pPr>
      <w:r w:rsidRPr="00D131B0">
        <w:rPr>
          <w:rFonts w:ascii="Times New Roman" w:hAnsi="Times New Roman"/>
          <w:b/>
          <w:bCs/>
          <w:sz w:val="24"/>
          <w:szCs w:val="24"/>
          <w:lang w:eastAsia="ru-RU"/>
        </w:rPr>
        <w:t>Экспертиза обоснованности величины расходов и прибыли АО «Газпром газораспределение Белгород», формирующих тарифы на услуги по транспортировке  и транспортировке газа в транзитном потоке по газораспределительным сетям на 2019 год.</w:t>
      </w:r>
    </w:p>
    <w:p w:rsidR="003F30A4" w:rsidRPr="00D131B0" w:rsidRDefault="003F30A4" w:rsidP="003F30A4">
      <w:pPr>
        <w:autoSpaceDE w:val="0"/>
        <w:autoSpaceDN w:val="0"/>
        <w:adjustRightInd w:val="0"/>
        <w:spacing w:after="0" w:line="240" w:lineRule="auto"/>
        <w:jc w:val="both"/>
        <w:rPr>
          <w:rFonts w:ascii="Times New Roman" w:hAnsi="Times New Roman"/>
          <w:b/>
          <w:bCs/>
          <w:sz w:val="24"/>
          <w:szCs w:val="24"/>
          <w:lang w:eastAsia="ru-RU"/>
        </w:rPr>
      </w:pPr>
    </w:p>
    <w:p w:rsidR="003F30A4" w:rsidRPr="00827EAE" w:rsidRDefault="003F30A4" w:rsidP="003F30A4">
      <w:pPr>
        <w:widowControl w:val="0"/>
        <w:numPr>
          <w:ilvl w:val="0"/>
          <w:numId w:val="4"/>
        </w:numPr>
        <w:suppressAutoHyphens/>
        <w:autoSpaceDE w:val="0"/>
        <w:autoSpaceDN w:val="0"/>
        <w:adjustRightInd w:val="0"/>
        <w:spacing w:after="0" w:line="240" w:lineRule="auto"/>
        <w:jc w:val="both"/>
        <w:rPr>
          <w:rFonts w:ascii="Times New Roman" w:hAnsi="Times New Roman"/>
          <w:b/>
          <w:bCs/>
          <w:sz w:val="24"/>
          <w:szCs w:val="24"/>
          <w:lang w:eastAsia="ru-RU"/>
        </w:rPr>
      </w:pPr>
      <w:r w:rsidRPr="00827EAE">
        <w:rPr>
          <w:rFonts w:ascii="Times New Roman" w:hAnsi="Times New Roman"/>
          <w:b/>
          <w:bCs/>
          <w:sz w:val="24"/>
          <w:szCs w:val="24"/>
          <w:lang w:eastAsia="ru-RU"/>
        </w:rPr>
        <w:t xml:space="preserve">Цель выполнения </w:t>
      </w:r>
    </w:p>
    <w:p w:rsidR="003F30A4" w:rsidRDefault="003F30A4" w:rsidP="003F30A4">
      <w:pPr>
        <w:autoSpaceDE w:val="0"/>
        <w:autoSpaceDN w:val="0"/>
        <w:adjustRightInd w:val="0"/>
        <w:spacing w:after="0" w:line="240" w:lineRule="auto"/>
        <w:ind w:firstLine="567"/>
        <w:jc w:val="both"/>
        <w:rPr>
          <w:rFonts w:ascii="Times New Roman" w:hAnsi="Times New Roman"/>
          <w:sz w:val="24"/>
          <w:szCs w:val="24"/>
          <w:lang w:val="en-US" w:eastAsia="ru-RU"/>
        </w:rPr>
      </w:pPr>
    </w:p>
    <w:p w:rsidR="003F30A4" w:rsidRPr="00827EAE"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proofErr w:type="gramStart"/>
      <w:r w:rsidRPr="00827EAE">
        <w:rPr>
          <w:rFonts w:ascii="Times New Roman" w:hAnsi="Times New Roman"/>
          <w:sz w:val="24"/>
          <w:szCs w:val="24"/>
          <w:lang w:eastAsia="ru-RU"/>
        </w:rPr>
        <w:t xml:space="preserve">Анализ экономической обоснованности затрат </w:t>
      </w:r>
      <w:r>
        <w:rPr>
          <w:rFonts w:ascii="Times New Roman" w:hAnsi="Times New Roman"/>
          <w:sz w:val="24"/>
          <w:szCs w:val="24"/>
          <w:lang w:eastAsia="ru-RU"/>
        </w:rPr>
        <w:t>АО «Газпром газораспределение Белгород</w:t>
      </w:r>
      <w:r w:rsidRPr="00827EAE">
        <w:rPr>
          <w:rFonts w:ascii="Times New Roman" w:hAnsi="Times New Roman"/>
          <w:sz w:val="24"/>
          <w:szCs w:val="24"/>
          <w:lang w:eastAsia="ru-RU"/>
        </w:rPr>
        <w:t>»</w:t>
      </w:r>
      <w:r>
        <w:rPr>
          <w:rFonts w:ascii="Times New Roman" w:hAnsi="Times New Roman"/>
          <w:sz w:val="24"/>
          <w:szCs w:val="24"/>
          <w:lang w:eastAsia="ru-RU"/>
        </w:rPr>
        <w:t xml:space="preserve"> </w:t>
      </w:r>
      <w:r w:rsidRPr="00827EAE">
        <w:rPr>
          <w:rFonts w:ascii="Times New Roman" w:hAnsi="Times New Roman"/>
          <w:sz w:val="24"/>
          <w:szCs w:val="24"/>
          <w:lang w:eastAsia="ru-RU"/>
        </w:rPr>
        <w:t xml:space="preserve">по транспортировке и </w:t>
      </w:r>
      <w:r>
        <w:rPr>
          <w:rFonts w:ascii="Times New Roman" w:hAnsi="Times New Roman"/>
          <w:sz w:val="24"/>
          <w:szCs w:val="24"/>
          <w:lang w:eastAsia="ru-RU"/>
        </w:rPr>
        <w:t xml:space="preserve">транспортировке газа в </w:t>
      </w:r>
      <w:r w:rsidRPr="00827EAE">
        <w:rPr>
          <w:rFonts w:ascii="Times New Roman" w:hAnsi="Times New Roman"/>
          <w:sz w:val="24"/>
          <w:szCs w:val="24"/>
          <w:lang w:eastAsia="ru-RU"/>
        </w:rPr>
        <w:t>транзит</w:t>
      </w:r>
      <w:r>
        <w:rPr>
          <w:rFonts w:ascii="Times New Roman" w:hAnsi="Times New Roman"/>
          <w:sz w:val="24"/>
          <w:szCs w:val="24"/>
          <w:lang w:eastAsia="ru-RU"/>
        </w:rPr>
        <w:t>ном потоке</w:t>
      </w:r>
      <w:r w:rsidRPr="00827EAE">
        <w:rPr>
          <w:rFonts w:ascii="Times New Roman" w:hAnsi="Times New Roman"/>
          <w:sz w:val="24"/>
          <w:szCs w:val="24"/>
          <w:lang w:eastAsia="ru-RU"/>
        </w:rPr>
        <w:t xml:space="preserve"> по газораспределительным сетям проводится на предмет определения экономически обоснованных затрат и размера прибыли, учитываемых организацией при расчете тарифов на </w:t>
      </w:r>
      <w:r>
        <w:rPr>
          <w:rFonts w:ascii="Times New Roman" w:hAnsi="Times New Roman"/>
          <w:sz w:val="24"/>
          <w:szCs w:val="24"/>
          <w:lang w:eastAsia="ru-RU"/>
        </w:rPr>
        <w:t xml:space="preserve">2019 год с учетом </w:t>
      </w:r>
      <w:r w:rsidRPr="004616D2">
        <w:rPr>
          <w:rFonts w:ascii="Times New Roman" w:hAnsi="Times New Roman"/>
          <w:sz w:val="24"/>
          <w:szCs w:val="24"/>
          <w:lang w:eastAsia="ru-RU"/>
        </w:rPr>
        <w:t xml:space="preserve">фактических результатов </w:t>
      </w:r>
      <w:r w:rsidRPr="004E521A">
        <w:rPr>
          <w:rFonts w:ascii="Times New Roman" w:hAnsi="Times New Roman"/>
          <w:sz w:val="24"/>
          <w:szCs w:val="24"/>
          <w:lang w:eastAsia="ru-RU"/>
        </w:rPr>
        <w:t>деятельности по транспортировке газа за 2017 год, 1 полугодие 2018 года и ожидаемых показателей за 2018 год, выявление возможностей</w:t>
      </w:r>
      <w:proofErr w:type="gramEnd"/>
      <w:r w:rsidRPr="004E521A">
        <w:rPr>
          <w:rFonts w:ascii="Times New Roman" w:hAnsi="Times New Roman"/>
          <w:sz w:val="24"/>
          <w:szCs w:val="24"/>
          <w:lang w:eastAsia="ru-RU"/>
        </w:rPr>
        <w:t xml:space="preserve"> для оптимизации расходов с целью формирования в составе тарифов дополнительного источника финансирования капитальных вложений, отвечающих критериям эффективной газификации.</w:t>
      </w:r>
    </w:p>
    <w:p w:rsidR="003F30A4" w:rsidRPr="00827EAE" w:rsidRDefault="003F30A4" w:rsidP="003F30A4">
      <w:pPr>
        <w:spacing w:after="0" w:line="240" w:lineRule="auto"/>
        <w:ind w:right="99" w:firstLine="567"/>
        <w:jc w:val="both"/>
        <w:rPr>
          <w:rFonts w:ascii="Times New Roman" w:hAnsi="Times New Roman"/>
          <w:sz w:val="24"/>
          <w:szCs w:val="24"/>
          <w:lang w:val="x-none" w:eastAsia="x-none"/>
        </w:rPr>
      </w:pPr>
      <w:r>
        <w:rPr>
          <w:rFonts w:ascii="Times New Roman" w:hAnsi="Times New Roman"/>
          <w:sz w:val="24"/>
          <w:szCs w:val="24"/>
          <w:lang w:val="x-none" w:eastAsia="x-none"/>
        </w:rPr>
        <w:t xml:space="preserve">Анализ </w:t>
      </w:r>
      <w:r w:rsidRPr="00827EAE">
        <w:rPr>
          <w:rFonts w:ascii="Times New Roman" w:hAnsi="Times New Roman"/>
          <w:sz w:val="24"/>
          <w:szCs w:val="24"/>
          <w:lang w:val="x-none" w:eastAsia="x-none"/>
        </w:rPr>
        <w:t xml:space="preserve">и расчет экономически обоснованных тарифов организации на оказание  услуг по транспортировке газа по газораспределительным сетям в </w:t>
      </w:r>
      <w:r>
        <w:rPr>
          <w:rFonts w:ascii="Times New Roman" w:hAnsi="Times New Roman"/>
          <w:sz w:val="24"/>
          <w:szCs w:val="24"/>
          <w:lang w:val="x-none" w:eastAsia="x-none"/>
        </w:rPr>
        <w:t>201</w:t>
      </w:r>
      <w:r>
        <w:rPr>
          <w:rFonts w:ascii="Times New Roman" w:hAnsi="Times New Roman"/>
          <w:sz w:val="24"/>
          <w:szCs w:val="24"/>
          <w:lang w:eastAsia="x-none"/>
        </w:rPr>
        <w:t xml:space="preserve">9 </w:t>
      </w:r>
      <w:r>
        <w:rPr>
          <w:rFonts w:ascii="Times New Roman" w:hAnsi="Times New Roman"/>
          <w:sz w:val="24"/>
          <w:szCs w:val="24"/>
          <w:lang w:val="x-none" w:eastAsia="x-none"/>
        </w:rPr>
        <w:t>год</w:t>
      </w:r>
      <w:r>
        <w:rPr>
          <w:rFonts w:ascii="Times New Roman" w:hAnsi="Times New Roman"/>
          <w:sz w:val="24"/>
          <w:szCs w:val="24"/>
          <w:lang w:eastAsia="x-none"/>
        </w:rPr>
        <w:t>у</w:t>
      </w:r>
      <w:r w:rsidRPr="00827EAE">
        <w:rPr>
          <w:rFonts w:ascii="Times New Roman" w:hAnsi="Times New Roman"/>
          <w:sz w:val="24"/>
          <w:szCs w:val="24"/>
          <w:lang w:val="x-none" w:eastAsia="x-none"/>
        </w:rPr>
        <w:t xml:space="preserve"> проводится в соответствии с «Методически</w:t>
      </w:r>
      <w:r>
        <w:rPr>
          <w:rFonts w:ascii="Times New Roman" w:hAnsi="Times New Roman"/>
          <w:sz w:val="24"/>
          <w:szCs w:val="24"/>
          <w:lang w:eastAsia="x-none"/>
        </w:rPr>
        <w:t xml:space="preserve">ми </w:t>
      </w:r>
      <w:r w:rsidRPr="00827EAE">
        <w:rPr>
          <w:rFonts w:ascii="Times New Roman" w:hAnsi="Times New Roman"/>
          <w:sz w:val="24"/>
          <w:szCs w:val="24"/>
          <w:lang w:val="x-none" w:eastAsia="x-none"/>
        </w:rPr>
        <w:t>указания</w:t>
      </w:r>
      <w:r>
        <w:rPr>
          <w:rFonts w:ascii="Times New Roman" w:hAnsi="Times New Roman"/>
          <w:sz w:val="24"/>
          <w:szCs w:val="24"/>
          <w:lang w:eastAsia="x-none"/>
        </w:rPr>
        <w:t>ми</w:t>
      </w:r>
      <w:r w:rsidRPr="00827EAE">
        <w:rPr>
          <w:rFonts w:ascii="Times New Roman" w:hAnsi="Times New Roman"/>
          <w:sz w:val="24"/>
          <w:szCs w:val="24"/>
          <w:lang w:val="x-none" w:eastAsia="x-none"/>
        </w:rPr>
        <w:t xml:space="preserve"> по регулированию тарифов на услуги по </w:t>
      </w:r>
      <w:r w:rsidRPr="00827EAE">
        <w:rPr>
          <w:rFonts w:ascii="Times New Roman" w:hAnsi="Times New Roman"/>
          <w:sz w:val="24"/>
          <w:szCs w:val="24"/>
          <w:lang w:val="x-none" w:eastAsia="x-none"/>
        </w:rPr>
        <w:lastRenderedPageBreak/>
        <w:t>транспортировке газа по газораспределительным сетям»</w:t>
      </w:r>
      <w:r>
        <w:rPr>
          <w:rFonts w:ascii="Times New Roman" w:hAnsi="Times New Roman"/>
          <w:sz w:val="24"/>
          <w:szCs w:val="24"/>
          <w:lang w:eastAsia="x-none"/>
        </w:rPr>
        <w:t>, утвержденными п</w:t>
      </w:r>
      <w:proofErr w:type="spellStart"/>
      <w:r w:rsidRPr="00827EAE">
        <w:rPr>
          <w:rFonts w:ascii="Times New Roman" w:hAnsi="Times New Roman"/>
          <w:sz w:val="24"/>
          <w:szCs w:val="24"/>
          <w:lang w:val="x-none" w:eastAsia="x-none"/>
        </w:rPr>
        <w:t>риказ</w:t>
      </w:r>
      <w:r>
        <w:rPr>
          <w:rFonts w:ascii="Times New Roman" w:hAnsi="Times New Roman"/>
          <w:sz w:val="24"/>
          <w:szCs w:val="24"/>
          <w:lang w:eastAsia="x-none"/>
        </w:rPr>
        <w:t>ом</w:t>
      </w:r>
      <w:proofErr w:type="spellEnd"/>
      <w:r w:rsidRPr="00827EAE">
        <w:rPr>
          <w:rFonts w:ascii="Times New Roman" w:hAnsi="Times New Roman"/>
          <w:sz w:val="24"/>
          <w:szCs w:val="24"/>
          <w:lang w:val="x-none" w:eastAsia="x-none"/>
        </w:rPr>
        <w:t xml:space="preserve"> ФСТ России от 15 декабря 2009 года №411-э/7.</w:t>
      </w:r>
    </w:p>
    <w:p w:rsidR="003F30A4" w:rsidRPr="00827EAE" w:rsidRDefault="003F30A4" w:rsidP="003F30A4">
      <w:pPr>
        <w:autoSpaceDE w:val="0"/>
        <w:autoSpaceDN w:val="0"/>
        <w:adjustRightInd w:val="0"/>
        <w:spacing w:after="0" w:line="240" w:lineRule="auto"/>
        <w:jc w:val="both"/>
        <w:rPr>
          <w:rFonts w:ascii="Times New Roman" w:hAnsi="Times New Roman"/>
          <w:b/>
          <w:bCs/>
          <w:sz w:val="28"/>
          <w:szCs w:val="28"/>
          <w:lang w:eastAsia="ru-RU"/>
        </w:rPr>
      </w:pPr>
    </w:p>
    <w:p w:rsidR="003F30A4" w:rsidRPr="00827EAE" w:rsidRDefault="003F30A4" w:rsidP="003F30A4">
      <w:pPr>
        <w:widowControl w:val="0"/>
        <w:numPr>
          <w:ilvl w:val="0"/>
          <w:numId w:val="4"/>
        </w:numPr>
        <w:suppressAutoHyphens/>
        <w:autoSpaceDE w:val="0"/>
        <w:autoSpaceDN w:val="0"/>
        <w:adjustRightInd w:val="0"/>
        <w:spacing w:after="0" w:line="240" w:lineRule="auto"/>
        <w:ind w:left="720"/>
        <w:jc w:val="both"/>
        <w:rPr>
          <w:rFonts w:ascii="Times New Roman" w:hAnsi="Times New Roman"/>
          <w:b/>
          <w:bCs/>
          <w:sz w:val="24"/>
          <w:szCs w:val="24"/>
          <w:lang w:eastAsia="ru-RU"/>
        </w:rPr>
      </w:pPr>
      <w:r w:rsidRPr="00827EAE">
        <w:rPr>
          <w:rFonts w:ascii="Times New Roman" w:hAnsi="Times New Roman"/>
          <w:b/>
          <w:bCs/>
          <w:sz w:val="24"/>
          <w:szCs w:val="24"/>
          <w:lang w:eastAsia="ru-RU"/>
        </w:rPr>
        <w:t xml:space="preserve">Результат </w:t>
      </w:r>
    </w:p>
    <w:p w:rsidR="003F30A4"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p>
    <w:p w:rsidR="003F30A4" w:rsidRPr="00827EAE"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r w:rsidRPr="00827EAE">
        <w:rPr>
          <w:rFonts w:ascii="Times New Roman" w:hAnsi="Times New Roman"/>
          <w:sz w:val="24"/>
          <w:szCs w:val="24"/>
          <w:lang w:eastAsia="ru-RU"/>
        </w:rPr>
        <w:t>Результатом Услуги является определение величины экономически обоснованных затрат и прибыли, формирующих тариф</w:t>
      </w:r>
      <w:r>
        <w:rPr>
          <w:rFonts w:ascii="Times New Roman" w:hAnsi="Times New Roman"/>
          <w:sz w:val="24"/>
          <w:szCs w:val="24"/>
          <w:lang w:eastAsia="ru-RU"/>
        </w:rPr>
        <w:t>ы</w:t>
      </w:r>
      <w:r w:rsidRPr="00827EAE">
        <w:rPr>
          <w:rFonts w:ascii="Times New Roman" w:hAnsi="Times New Roman"/>
          <w:sz w:val="24"/>
          <w:szCs w:val="24"/>
          <w:lang w:eastAsia="ru-RU"/>
        </w:rPr>
        <w:t xml:space="preserve"> на транспортировку и </w:t>
      </w:r>
      <w:r>
        <w:rPr>
          <w:rFonts w:ascii="Times New Roman" w:hAnsi="Times New Roman"/>
          <w:sz w:val="24"/>
          <w:szCs w:val="24"/>
          <w:lang w:eastAsia="ru-RU"/>
        </w:rPr>
        <w:t xml:space="preserve">транспортировку газа в </w:t>
      </w:r>
      <w:r w:rsidRPr="00827EAE">
        <w:rPr>
          <w:rFonts w:ascii="Times New Roman" w:hAnsi="Times New Roman"/>
          <w:sz w:val="24"/>
          <w:szCs w:val="24"/>
          <w:lang w:eastAsia="ru-RU"/>
        </w:rPr>
        <w:t>транзит</w:t>
      </w:r>
      <w:r>
        <w:rPr>
          <w:rFonts w:ascii="Times New Roman" w:hAnsi="Times New Roman"/>
          <w:sz w:val="24"/>
          <w:szCs w:val="24"/>
          <w:lang w:eastAsia="ru-RU"/>
        </w:rPr>
        <w:t>ном потоке</w:t>
      </w:r>
      <w:r w:rsidRPr="00827EAE">
        <w:rPr>
          <w:rFonts w:ascii="Times New Roman" w:hAnsi="Times New Roman"/>
          <w:sz w:val="24"/>
          <w:szCs w:val="24"/>
          <w:lang w:eastAsia="ru-RU"/>
        </w:rPr>
        <w:t xml:space="preserve"> по газораспределительным сетям </w:t>
      </w:r>
      <w:r>
        <w:rPr>
          <w:rFonts w:ascii="Times New Roman" w:hAnsi="Times New Roman"/>
          <w:sz w:val="24"/>
          <w:szCs w:val="24"/>
          <w:lang w:eastAsia="ru-RU"/>
        </w:rPr>
        <w:t>АО «Газпром газораспределение Белгород</w:t>
      </w:r>
      <w:r w:rsidRPr="00827EAE">
        <w:rPr>
          <w:rFonts w:ascii="Times New Roman" w:hAnsi="Times New Roman"/>
          <w:sz w:val="24"/>
          <w:szCs w:val="24"/>
          <w:lang w:eastAsia="ru-RU"/>
        </w:rPr>
        <w:t xml:space="preserve">»  на </w:t>
      </w:r>
      <w:r>
        <w:rPr>
          <w:rFonts w:ascii="Times New Roman" w:hAnsi="Times New Roman"/>
          <w:sz w:val="24"/>
          <w:szCs w:val="24"/>
          <w:lang w:eastAsia="ru-RU"/>
        </w:rPr>
        <w:t>2019 год</w:t>
      </w:r>
      <w:r w:rsidRPr="00827EAE">
        <w:rPr>
          <w:rFonts w:ascii="Times New Roman" w:hAnsi="Times New Roman"/>
          <w:sz w:val="24"/>
          <w:szCs w:val="24"/>
          <w:lang w:eastAsia="ru-RU"/>
        </w:rPr>
        <w:t>.</w:t>
      </w:r>
    </w:p>
    <w:p w:rsidR="003F30A4" w:rsidRPr="00827EAE" w:rsidRDefault="003F30A4" w:rsidP="003F30A4">
      <w:pPr>
        <w:autoSpaceDE w:val="0"/>
        <w:autoSpaceDN w:val="0"/>
        <w:adjustRightInd w:val="0"/>
        <w:spacing w:after="0" w:line="240" w:lineRule="auto"/>
        <w:jc w:val="both"/>
        <w:rPr>
          <w:rFonts w:ascii="Times New Roman" w:hAnsi="Times New Roman"/>
          <w:sz w:val="20"/>
          <w:szCs w:val="20"/>
          <w:lang w:eastAsia="ru-RU"/>
        </w:rPr>
      </w:pPr>
    </w:p>
    <w:p w:rsidR="003F30A4" w:rsidRPr="00827EAE" w:rsidRDefault="003F30A4" w:rsidP="003F30A4">
      <w:pPr>
        <w:widowControl w:val="0"/>
        <w:numPr>
          <w:ilvl w:val="0"/>
          <w:numId w:val="4"/>
        </w:numPr>
        <w:suppressAutoHyphens/>
        <w:autoSpaceDE w:val="0"/>
        <w:autoSpaceDN w:val="0"/>
        <w:adjustRightInd w:val="0"/>
        <w:spacing w:after="0" w:line="240" w:lineRule="auto"/>
        <w:jc w:val="both"/>
        <w:rPr>
          <w:rFonts w:ascii="Times New Roman" w:hAnsi="Times New Roman"/>
          <w:b/>
          <w:bCs/>
          <w:sz w:val="24"/>
          <w:szCs w:val="24"/>
          <w:lang w:eastAsia="ru-RU"/>
        </w:rPr>
      </w:pPr>
      <w:r w:rsidRPr="00827EAE">
        <w:rPr>
          <w:rFonts w:ascii="Times New Roman" w:hAnsi="Times New Roman"/>
          <w:b/>
          <w:bCs/>
          <w:sz w:val="24"/>
          <w:szCs w:val="24"/>
          <w:lang w:eastAsia="ru-RU"/>
        </w:rPr>
        <w:t>Форма представления результата Услуги</w:t>
      </w:r>
    </w:p>
    <w:p w:rsidR="003F30A4" w:rsidRPr="00827EAE" w:rsidRDefault="003F30A4" w:rsidP="003F30A4">
      <w:pPr>
        <w:autoSpaceDE w:val="0"/>
        <w:autoSpaceDN w:val="0"/>
        <w:adjustRightInd w:val="0"/>
        <w:spacing w:after="0" w:line="240" w:lineRule="auto"/>
        <w:ind w:left="720"/>
        <w:jc w:val="both"/>
        <w:rPr>
          <w:rFonts w:ascii="Times New Roman" w:hAnsi="Times New Roman"/>
          <w:b/>
          <w:bCs/>
          <w:sz w:val="24"/>
          <w:szCs w:val="24"/>
          <w:lang w:eastAsia="ru-RU"/>
        </w:rPr>
      </w:pPr>
    </w:p>
    <w:p w:rsidR="003F30A4" w:rsidRPr="00827EAE"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r w:rsidRPr="00827EAE">
        <w:rPr>
          <w:rFonts w:ascii="Times New Roman" w:hAnsi="Times New Roman"/>
          <w:sz w:val="24"/>
          <w:szCs w:val="24"/>
          <w:lang w:eastAsia="ru-RU"/>
        </w:rPr>
        <w:t>Результат оформляется в виде раздела по экономической обоснованности расходов и прибыли организации, формирующих тариф</w:t>
      </w:r>
      <w:r>
        <w:rPr>
          <w:rFonts w:ascii="Times New Roman" w:hAnsi="Times New Roman"/>
          <w:sz w:val="24"/>
          <w:szCs w:val="24"/>
          <w:lang w:eastAsia="ru-RU"/>
        </w:rPr>
        <w:t>ы</w:t>
      </w:r>
      <w:r w:rsidRPr="00827EAE">
        <w:rPr>
          <w:rFonts w:ascii="Times New Roman" w:hAnsi="Times New Roman"/>
          <w:sz w:val="24"/>
          <w:szCs w:val="24"/>
          <w:lang w:eastAsia="ru-RU"/>
        </w:rPr>
        <w:t xml:space="preserve"> на транспортировку и </w:t>
      </w:r>
      <w:r>
        <w:rPr>
          <w:rFonts w:ascii="Times New Roman" w:hAnsi="Times New Roman"/>
          <w:sz w:val="24"/>
          <w:szCs w:val="24"/>
          <w:lang w:eastAsia="ru-RU"/>
        </w:rPr>
        <w:t xml:space="preserve">транспортировку газа в </w:t>
      </w:r>
      <w:r w:rsidRPr="00827EAE">
        <w:rPr>
          <w:rFonts w:ascii="Times New Roman" w:hAnsi="Times New Roman"/>
          <w:sz w:val="24"/>
          <w:szCs w:val="24"/>
          <w:lang w:eastAsia="ru-RU"/>
        </w:rPr>
        <w:t>транзит</w:t>
      </w:r>
      <w:r>
        <w:rPr>
          <w:rFonts w:ascii="Times New Roman" w:hAnsi="Times New Roman"/>
          <w:sz w:val="24"/>
          <w:szCs w:val="24"/>
          <w:lang w:eastAsia="ru-RU"/>
        </w:rPr>
        <w:t>ном потоке</w:t>
      </w:r>
      <w:r w:rsidRPr="00827EAE">
        <w:rPr>
          <w:rFonts w:ascii="Times New Roman" w:hAnsi="Times New Roman"/>
          <w:sz w:val="24"/>
          <w:szCs w:val="24"/>
          <w:lang w:eastAsia="ru-RU"/>
        </w:rPr>
        <w:t xml:space="preserve"> по газораспределительным сетям </w:t>
      </w:r>
      <w:r>
        <w:rPr>
          <w:rFonts w:ascii="Times New Roman" w:hAnsi="Times New Roman"/>
          <w:sz w:val="24"/>
          <w:szCs w:val="24"/>
          <w:lang w:eastAsia="ru-RU"/>
        </w:rPr>
        <w:t>АО «Газпром газораспределение Белгород</w:t>
      </w:r>
      <w:r w:rsidRPr="00827EAE">
        <w:rPr>
          <w:rFonts w:ascii="Times New Roman" w:hAnsi="Times New Roman"/>
          <w:sz w:val="24"/>
          <w:szCs w:val="24"/>
          <w:lang w:eastAsia="ru-RU"/>
        </w:rPr>
        <w:t xml:space="preserve">» на </w:t>
      </w:r>
      <w:r>
        <w:rPr>
          <w:rFonts w:ascii="Times New Roman" w:hAnsi="Times New Roman"/>
          <w:sz w:val="24"/>
          <w:szCs w:val="24"/>
          <w:lang w:eastAsia="ru-RU"/>
        </w:rPr>
        <w:t>2019 год</w:t>
      </w:r>
      <w:r w:rsidRPr="00827EAE">
        <w:rPr>
          <w:rFonts w:ascii="Times New Roman" w:hAnsi="Times New Roman"/>
          <w:sz w:val="24"/>
          <w:szCs w:val="24"/>
          <w:lang w:eastAsia="ru-RU"/>
        </w:rPr>
        <w:t>.</w:t>
      </w:r>
    </w:p>
    <w:p w:rsidR="003F30A4" w:rsidRPr="00827EAE" w:rsidRDefault="003F30A4" w:rsidP="003F30A4">
      <w:pPr>
        <w:autoSpaceDE w:val="0"/>
        <w:autoSpaceDN w:val="0"/>
        <w:adjustRightInd w:val="0"/>
        <w:spacing w:after="0" w:line="240" w:lineRule="auto"/>
        <w:jc w:val="both"/>
        <w:rPr>
          <w:rFonts w:ascii="Times New Roman" w:hAnsi="Times New Roman"/>
          <w:b/>
          <w:bCs/>
          <w:sz w:val="28"/>
          <w:szCs w:val="28"/>
          <w:lang w:eastAsia="ru-RU"/>
        </w:rPr>
      </w:pPr>
    </w:p>
    <w:p w:rsidR="003F30A4" w:rsidRPr="00827EAE" w:rsidRDefault="003F30A4" w:rsidP="003F30A4">
      <w:pPr>
        <w:widowControl w:val="0"/>
        <w:numPr>
          <w:ilvl w:val="0"/>
          <w:numId w:val="4"/>
        </w:numPr>
        <w:suppressAutoHyphens/>
        <w:autoSpaceDE w:val="0"/>
        <w:autoSpaceDN w:val="0"/>
        <w:adjustRightInd w:val="0"/>
        <w:spacing w:after="0" w:line="240" w:lineRule="auto"/>
        <w:jc w:val="both"/>
        <w:rPr>
          <w:rFonts w:ascii="Times New Roman" w:hAnsi="Times New Roman"/>
          <w:b/>
          <w:bCs/>
          <w:sz w:val="24"/>
          <w:szCs w:val="24"/>
          <w:lang w:eastAsia="ru-RU"/>
        </w:rPr>
      </w:pPr>
      <w:r w:rsidRPr="00827EAE">
        <w:rPr>
          <w:rFonts w:ascii="Times New Roman" w:hAnsi="Times New Roman"/>
          <w:b/>
          <w:bCs/>
          <w:sz w:val="24"/>
          <w:szCs w:val="24"/>
          <w:lang w:eastAsia="ru-RU"/>
        </w:rPr>
        <w:t>Направления Услуг</w:t>
      </w:r>
    </w:p>
    <w:tbl>
      <w:tblPr>
        <w:tblW w:w="9498" w:type="dxa"/>
        <w:tblInd w:w="40" w:type="dxa"/>
        <w:tblLayout w:type="fixed"/>
        <w:tblCellMar>
          <w:left w:w="40" w:type="dxa"/>
          <w:right w:w="40" w:type="dxa"/>
        </w:tblCellMar>
        <w:tblLook w:val="0000" w:firstRow="0" w:lastRow="0" w:firstColumn="0" w:lastColumn="0" w:noHBand="0" w:noVBand="0"/>
      </w:tblPr>
      <w:tblGrid>
        <w:gridCol w:w="3261"/>
        <w:gridCol w:w="6237"/>
      </w:tblGrid>
      <w:tr w:rsidR="003F30A4" w:rsidRPr="00827EAE" w:rsidTr="00621527">
        <w:trPr>
          <w:trHeight w:val="1128"/>
        </w:trPr>
        <w:tc>
          <w:tcPr>
            <w:tcW w:w="3261" w:type="dxa"/>
            <w:tcBorders>
              <w:top w:val="single" w:sz="6" w:space="0" w:color="auto"/>
              <w:left w:val="single" w:sz="6" w:space="0" w:color="auto"/>
              <w:bottom w:val="single" w:sz="6" w:space="0" w:color="auto"/>
              <w:right w:val="single" w:sz="6" w:space="0" w:color="auto"/>
            </w:tcBorders>
            <w:vAlign w:val="center"/>
          </w:tcPr>
          <w:p w:rsidR="003F30A4" w:rsidRPr="00D131B0" w:rsidRDefault="003F30A4" w:rsidP="00621527">
            <w:pPr>
              <w:widowControl w:val="0"/>
              <w:autoSpaceDE w:val="0"/>
              <w:autoSpaceDN w:val="0"/>
              <w:adjustRightInd w:val="0"/>
              <w:spacing w:after="0" w:line="240" w:lineRule="auto"/>
              <w:jc w:val="center"/>
              <w:rPr>
                <w:rFonts w:ascii="Times New Roman" w:hAnsi="Times New Roman"/>
                <w:b/>
                <w:bCs/>
                <w:sz w:val="24"/>
                <w:szCs w:val="24"/>
                <w:lang w:eastAsia="ru-RU"/>
              </w:rPr>
            </w:pPr>
            <w:r w:rsidRPr="00D131B0">
              <w:rPr>
                <w:rFonts w:ascii="Times New Roman" w:hAnsi="Times New Roman"/>
                <w:b/>
                <w:bCs/>
                <w:sz w:val="24"/>
                <w:szCs w:val="24"/>
                <w:lang w:eastAsia="ru-RU"/>
              </w:rPr>
              <w:t>Направления Услуг</w:t>
            </w:r>
          </w:p>
        </w:tc>
        <w:tc>
          <w:tcPr>
            <w:tcW w:w="6237" w:type="dxa"/>
            <w:tcBorders>
              <w:top w:val="single" w:sz="6" w:space="0" w:color="auto"/>
              <w:left w:val="single" w:sz="6" w:space="0" w:color="auto"/>
              <w:bottom w:val="single" w:sz="6" w:space="0" w:color="auto"/>
              <w:right w:val="single" w:sz="6" w:space="0" w:color="auto"/>
            </w:tcBorders>
            <w:vAlign w:val="center"/>
          </w:tcPr>
          <w:p w:rsidR="003F30A4" w:rsidRPr="00D131B0" w:rsidRDefault="003F30A4" w:rsidP="00621527">
            <w:pPr>
              <w:widowControl w:val="0"/>
              <w:autoSpaceDE w:val="0"/>
              <w:autoSpaceDN w:val="0"/>
              <w:adjustRightInd w:val="0"/>
              <w:spacing w:after="0" w:line="240" w:lineRule="auto"/>
              <w:jc w:val="center"/>
              <w:rPr>
                <w:rFonts w:ascii="Times New Roman" w:hAnsi="Times New Roman"/>
                <w:b/>
                <w:bCs/>
                <w:sz w:val="24"/>
                <w:szCs w:val="24"/>
                <w:lang w:eastAsia="ru-RU"/>
              </w:rPr>
            </w:pPr>
            <w:r w:rsidRPr="00D131B0">
              <w:rPr>
                <w:rFonts w:ascii="Times New Roman" w:hAnsi="Times New Roman"/>
                <w:b/>
                <w:bCs/>
                <w:sz w:val="24"/>
                <w:szCs w:val="24"/>
                <w:lang w:eastAsia="ru-RU"/>
              </w:rPr>
              <w:t>Основные вопросы по направлениям Услуг</w:t>
            </w:r>
          </w:p>
        </w:tc>
      </w:tr>
      <w:tr w:rsidR="003F30A4" w:rsidRPr="00827EAE" w:rsidTr="00621527">
        <w:trPr>
          <w:trHeight w:val="486"/>
        </w:trPr>
        <w:tc>
          <w:tcPr>
            <w:tcW w:w="9498" w:type="dxa"/>
            <w:gridSpan w:val="2"/>
            <w:tcBorders>
              <w:top w:val="single" w:sz="6" w:space="0" w:color="auto"/>
              <w:left w:val="single" w:sz="6" w:space="0" w:color="auto"/>
              <w:bottom w:val="single" w:sz="6" w:space="0" w:color="auto"/>
              <w:right w:val="single" w:sz="6" w:space="0" w:color="auto"/>
            </w:tcBorders>
          </w:tcPr>
          <w:p w:rsidR="003F30A4" w:rsidRPr="00D131B0" w:rsidRDefault="003F30A4" w:rsidP="00621527">
            <w:pPr>
              <w:widowControl w:val="0"/>
              <w:autoSpaceDE w:val="0"/>
              <w:autoSpaceDN w:val="0"/>
              <w:adjustRightInd w:val="0"/>
              <w:spacing w:after="0" w:line="240" w:lineRule="auto"/>
              <w:jc w:val="both"/>
              <w:rPr>
                <w:rFonts w:ascii="Times New Roman" w:hAnsi="Times New Roman"/>
                <w:bCs/>
                <w:sz w:val="24"/>
                <w:szCs w:val="24"/>
                <w:lang w:eastAsia="ru-RU"/>
              </w:rPr>
            </w:pPr>
            <w:r w:rsidRPr="00D131B0">
              <w:rPr>
                <w:rFonts w:ascii="Times New Roman" w:hAnsi="Times New Roman"/>
                <w:bCs/>
                <w:sz w:val="24"/>
                <w:szCs w:val="24"/>
                <w:lang w:eastAsia="ru-RU"/>
              </w:rPr>
              <w:t>1.Определение величины расходов и прибыли, формирующих тариф</w:t>
            </w:r>
            <w:r>
              <w:rPr>
                <w:rFonts w:ascii="Times New Roman" w:hAnsi="Times New Roman"/>
                <w:bCs/>
                <w:sz w:val="24"/>
                <w:szCs w:val="24"/>
                <w:lang w:eastAsia="ru-RU"/>
              </w:rPr>
              <w:t xml:space="preserve">ы на транспортировку и транзит </w:t>
            </w:r>
            <w:r w:rsidRPr="00D131B0">
              <w:rPr>
                <w:rFonts w:ascii="Times New Roman" w:hAnsi="Times New Roman"/>
                <w:bCs/>
                <w:sz w:val="24"/>
                <w:szCs w:val="24"/>
                <w:lang w:eastAsia="ru-RU"/>
              </w:rPr>
              <w:t xml:space="preserve">газа по газораспределительным сетям </w:t>
            </w:r>
            <w:r w:rsidRPr="00D131B0">
              <w:rPr>
                <w:rFonts w:ascii="Times New Roman" w:hAnsi="Times New Roman"/>
                <w:sz w:val="24"/>
                <w:szCs w:val="24"/>
                <w:lang w:eastAsia="ru-RU"/>
              </w:rPr>
              <w:t xml:space="preserve">АО «Газпром газораспределение Белгород» </w:t>
            </w:r>
            <w:r w:rsidRPr="00D131B0">
              <w:rPr>
                <w:rFonts w:ascii="Times New Roman" w:hAnsi="Times New Roman"/>
                <w:bCs/>
                <w:sz w:val="24"/>
                <w:szCs w:val="24"/>
                <w:lang w:eastAsia="ru-RU"/>
              </w:rPr>
              <w:t>на 2019 год.</w:t>
            </w:r>
          </w:p>
        </w:tc>
      </w:tr>
      <w:tr w:rsidR="003F30A4" w:rsidRPr="00827EAE" w:rsidTr="00621527">
        <w:trPr>
          <w:trHeight w:val="1118"/>
        </w:trPr>
        <w:tc>
          <w:tcPr>
            <w:tcW w:w="3261" w:type="dxa"/>
            <w:tcBorders>
              <w:top w:val="single" w:sz="4" w:space="0" w:color="auto"/>
              <w:left w:val="single" w:sz="6" w:space="0" w:color="auto"/>
              <w:bottom w:val="single" w:sz="6" w:space="0" w:color="auto"/>
              <w:right w:val="single" w:sz="6" w:space="0" w:color="auto"/>
            </w:tcBorders>
          </w:tcPr>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1.1. Анализ производственно-хозяйственных показателей            АО «Газпром газораспределение Белгород» на 2019 год.</w:t>
            </w:r>
          </w:p>
        </w:tc>
        <w:tc>
          <w:tcPr>
            <w:tcW w:w="6237" w:type="dxa"/>
            <w:tcBorders>
              <w:top w:val="single" w:sz="6" w:space="0" w:color="auto"/>
              <w:left w:val="single" w:sz="6" w:space="0" w:color="auto"/>
              <w:bottom w:val="single" w:sz="6" w:space="0" w:color="auto"/>
              <w:right w:val="single" w:sz="6" w:space="0" w:color="auto"/>
            </w:tcBorders>
          </w:tcPr>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Анализ объема транспортировки газа                                                             АО «Газпром газораспределение Белгород» по группам потребителей, в том числе по «населению»;</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Анализ протяженности газопроводов</w:t>
            </w:r>
          </w:p>
        </w:tc>
      </w:tr>
      <w:tr w:rsidR="003F30A4" w:rsidRPr="00827EAE" w:rsidTr="00621527">
        <w:trPr>
          <w:trHeight w:val="3468"/>
        </w:trPr>
        <w:tc>
          <w:tcPr>
            <w:tcW w:w="3261" w:type="dxa"/>
            <w:tcBorders>
              <w:top w:val="single" w:sz="6" w:space="0" w:color="auto"/>
              <w:left w:val="single" w:sz="6" w:space="0" w:color="auto"/>
              <w:bottom w:val="single" w:sz="6" w:space="0" w:color="auto"/>
              <w:right w:val="single" w:sz="6" w:space="0" w:color="auto"/>
            </w:tcBorders>
          </w:tcPr>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1.2. Анализ сметы затрат для                  АО «Газпром газораспределение Белгород»,</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proofErr w:type="gramStart"/>
            <w:r w:rsidRPr="00D131B0">
              <w:rPr>
                <w:rFonts w:ascii="Times New Roman" w:hAnsi="Times New Roman"/>
                <w:sz w:val="24"/>
                <w:szCs w:val="24"/>
                <w:lang w:eastAsia="ru-RU"/>
              </w:rPr>
              <w:t>формирующих</w:t>
            </w:r>
            <w:proofErr w:type="gramEnd"/>
            <w:r w:rsidRPr="00D131B0">
              <w:rPr>
                <w:rFonts w:ascii="Times New Roman" w:hAnsi="Times New Roman"/>
                <w:sz w:val="24"/>
                <w:szCs w:val="24"/>
                <w:lang w:eastAsia="ru-RU"/>
              </w:rPr>
              <w:t xml:space="preserve"> тарифы на транспортировку и транспортировку газа в транзитном потоке.</w:t>
            </w:r>
          </w:p>
        </w:tc>
        <w:tc>
          <w:tcPr>
            <w:tcW w:w="6237" w:type="dxa"/>
            <w:tcBorders>
              <w:top w:val="single" w:sz="6" w:space="0" w:color="auto"/>
              <w:left w:val="single" w:sz="6" w:space="0" w:color="auto"/>
              <w:bottom w:val="single" w:sz="6" w:space="0" w:color="auto"/>
              <w:right w:val="single" w:sz="6" w:space="0" w:color="auto"/>
            </w:tcBorders>
          </w:tcPr>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Определение суммарной величины финансовых средств, подлежащих включению в тарифы при формировании величины необходимой валовой выручки АО «Газпром газораспределение Белгород» по регулируемому виду деятельности на 2019 год по следующим статьям:</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затраты на оплату труда (нормативная численность, фактическая численность, величина средней заработной платы);</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единый социальный налог;</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амортизация;</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аренда (лизинг);</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материальные затраты;</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страховые платежи;</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услуги сторонних организаций, в том числе:</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услуги сре</w:t>
            </w:r>
            <w:proofErr w:type="gramStart"/>
            <w:r w:rsidRPr="00D131B0">
              <w:rPr>
                <w:rFonts w:ascii="Times New Roman" w:hAnsi="Times New Roman"/>
                <w:sz w:val="24"/>
                <w:szCs w:val="24"/>
                <w:lang w:eastAsia="ru-RU"/>
              </w:rPr>
              <w:t>дств св</w:t>
            </w:r>
            <w:proofErr w:type="gramEnd"/>
            <w:r w:rsidRPr="00D131B0">
              <w:rPr>
                <w:rFonts w:ascii="Times New Roman" w:hAnsi="Times New Roman"/>
                <w:sz w:val="24"/>
                <w:szCs w:val="24"/>
                <w:lang w:eastAsia="ru-RU"/>
              </w:rPr>
              <w:t>язи;</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оплата вневедомственной охраны;</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информационно-вычислительные услуги;</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аудиторские услуги;</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lastRenderedPageBreak/>
              <w:t>- услуги по техническому обслуживанию газораспределительных сетей;</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услуги по текущему ремонту;</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прочие услуги;</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налоги и другие обязательные платежи;</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капитальный ремонт;</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другие затраты, в том числе:</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представительские расходы;</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командировочные расходы;</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охрана труда, подготовка кадров;</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канцелярские и почтово-телеграфные расходы;</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НИОКР;</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прочие;</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прочие доходы и расходы.</w:t>
            </w:r>
          </w:p>
        </w:tc>
      </w:tr>
      <w:tr w:rsidR="003F30A4" w:rsidRPr="00827EAE" w:rsidTr="00621527">
        <w:trPr>
          <w:trHeight w:val="1524"/>
        </w:trPr>
        <w:tc>
          <w:tcPr>
            <w:tcW w:w="3261" w:type="dxa"/>
            <w:tcBorders>
              <w:top w:val="single" w:sz="6" w:space="0" w:color="auto"/>
              <w:left w:val="single" w:sz="6" w:space="0" w:color="auto"/>
              <w:bottom w:val="single" w:sz="6" w:space="0" w:color="auto"/>
              <w:right w:val="single" w:sz="6" w:space="0" w:color="auto"/>
            </w:tcBorders>
          </w:tcPr>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lastRenderedPageBreak/>
              <w:t>1.3. Определение возможных направлений оптимизации плановых расходов на 2019 год в целях формирования источника для инвестиционной деятельности        АО «Газпром газораспределение Белгород»</w:t>
            </w:r>
          </w:p>
        </w:tc>
        <w:tc>
          <w:tcPr>
            <w:tcW w:w="6237" w:type="dxa"/>
            <w:tcBorders>
              <w:top w:val="single" w:sz="6" w:space="0" w:color="auto"/>
              <w:left w:val="single" w:sz="6" w:space="0" w:color="auto"/>
              <w:bottom w:val="single" w:sz="6" w:space="0" w:color="auto"/>
              <w:right w:val="single" w:sz="6" w:space="0" w:color="auto"/>
            </w:tcBorders>
          </w:tcPr>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Определение возможных направлений оптимизации плановых расходов на 2019 год в целях формирования источника для инвестиционной деятельности АО «Газпром газораспределение Белгород».</w:t>
            </w:r>
          </w:p>
        </w:tc>
      </w:tr>
      <w:tr w:rsidR="003F30A4" w:rsidRPr="00827EAE" w:rsidTr="00621527">
        <w:trPr>
          <w:trHeight w:val="1764"/>
        </w:trPr>
        <w:tc>
          <w:tcPr>
            <w:tcW w:w="3261" w:type="dxa"/>
            <w:tcBorders>
              <w:top w:val="single" w:sz="6" w:space="0" w:color="auto"/>
              <w:left w:val="single" w:sz="6" w:space="0" w:color="auto"/>
              <w:bottom w:val="single" w:sz="6" w:space="0" w:color="auto"/>
              <w:right w:val="single" w:sz="6" w:space="0" w:color="auto"/>
            </w:tcBorders>
          </w:tcPr>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1.4. Анализ экономически обоснованной величины прибыли АО «Газпром газораспределение Белгород», формирующей тариф на транспортировку и транспортировку газа в транзитном потоке по газораспределительным сетям в 2019 году.</w:t>
            </w:r>
          </w:p>
        </w:tc>
        <w:tc>
          <w:tcPr>
            <w:tcW w:w="6237" w:type="dxa"/>
            <w:tcBorders>
              <w:top w:val="single" w:sz="6" w:space="0" w:color="auto"/>
              <w:left w:val="single" w:sz="6" w:space="0" w:color="auto"/>
              <w:bottom w:val="single" w:sz="6" w:space="0" w:color="auto"/>
              <w:right w:val="single" w:sz="6" w:space="0" w:color="auto"/>
            </w:tcBorders>
          </w:tcPr>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Формирование   прибыли  АО «Газпром газораспределение Белгород» по  следующим основным показателям на 2019 год:</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потребность в капитальных вложениях;</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выплата дивидендов;</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средства на создание резервного фонда;</w:t>
            </w:r>
          </w:p>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налог на прибыль.</w:t>
            </w:r>
          </w:p>
        </w:tc>
      </w:tr>
      <w:tr w:rsidR="003F30A4" w:rsidRPr="00827EAE" w:rsidTr="00621527">
        <w:trPr>
          <w:trHeight w:val="1130"/>
        </w:trPr>
        <w:tc>
          <w:tcPr>
            <w:tcW w:w="3261" w:type="dxa"/>
            <w:tcBorders>
              <w:top w:val="single" w:sz="6" w:space="0" w:color="auto"/>
              <w:left w:val="single" w:sz="6" w:space="0" w:color="auto"/>
              <w:bottom w:val="single" w:sz="6" w:space="0" w:color="auto"/>
              <w:right w:val="single" w:sz="6" w:space="0" w:color="auto"/>
            </w:tcBorders>
          </w:tcPr>
          <w:p w:rsidR="003F30A4" w:rsidRPr="00D131B0" w:rsidRDefault="003F30A4" w:rsidP="00621527">
            <w:pPr>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t xml:space="preserve">1.5. Анализ программы капитальных вложений АО «Газпром газораспределение Белгород» на 2019 год на реализацию мероприятий по развитию (модернизации) систем газораспределения, направленных на расширение технической возможности (ликвидации дефицита пропускной способности) подключения объектов капитального строительства к существующим системам газораспределения и оценка ее соответствия критериям </w:t>
            </w:r>
            <w:r w:rsidRPr="00D131B0">
              <w:rPr>
                <w:rFonts w:ascii="Times New Roman" w:hAnsi="Times New Roman"/>
                <w:sz w:val="24"/>
                <w:szCs w:val="24"/>
                <w:lang w:eastAsia="ru-RU"/>
              </w:rPr>
              <w:lastRenderedPageBreak/>
              <w:t>эффективной газификации.</w:t>
            </w:r>
          </w:p>
        </w:tc>
        <w:tc>
          <w:tcPr>
            <w:tcW w:w="6237" w:type="dxa"/>
            <w:tcBorders>
              <w:top w:val="single" w:sz="6" w:space="0" w:color="auto"/>
              <w:left w:val="single" w:sz="6" w:space="0" w:color="auto"/>
              <w:bottom w:val="single" w:sz="6" w:space="0" w:color="auto"/>
              <w:right w:val="single" w:sz="6" w:space="0" w:color="auto"/>
            </w:tcBorders>
          </w:tcPr>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lastRenderedPageBreak/>
              <w:t>Анализ программы капитальных вложений АО «Газпром газораспределение Белгород» на 2019 год на реализацию мероприятий по развитию (модернизации) систем газораспределения, направленных на расширение технической возможности (ликвидации дефицита пропускной способности) подключения объектов капитального строительства к существующим системам газораспределения и оценка ее соответствия критериям эффективной газификации.</w:t>
            </w:r>
          </w:p>
        </w:tc>
      </w:tr>
      <w:tr w:rsidR="003F30A4" w:rsidRPr="00827EAE" w:rsidTr="00621527">
        <w:trPr>
          <w:trHeight w:val="581"/>
        </w:trPr>
        <w:tc>
          <w:tcPr>
            <w:tcW w:w="9498" w:type="dxa"/>
            <w:gridSpan w:val="2"/>
            <w:tcBorders>
              <w:top w:val="single" w:sz="6" w:space="0" w:color="auto"/>
              <w:left w:val="single" w:sz="6" w:space="0" w:color="auto"/>
              <w:bottom w:val="single" w:sz="6" w:space="0" w:color="auto"/>
              <w:right w:val="single" w:sz="6" w:space="0" w:color="auto"/>
            </w:tcBorders>
          </w:tcPr>
          <w:p w:rsidR="003F30A4" w:rsidRPr="00D131B0" w:rsidRDefault="003F30A4" w:rsidP="00621527">
            <w:pPr>
              <w:widowControl w:val="0"/>
              <w:autoSpaceDE w:val="0"/>
              <w:autoSpaceDN w:val="0"/>
              <w:adjustRightInd w:val="0"/>
              <w:spacing w:after="0" w:line="240" w:lineRule="auto"/>
              <w:jc w:val="both"/>
              <w:rPr>
                <w:rFonts w:ascii="Times New Roman" w:hAnsi="Times New Roman"/>
                <w:sz w:val="24"/>
                <w:szCs w:val="24"/>
                <w:lang w:eastAsia="ru-RU"/>
              </w:rPr>
            </w:pPr>
            <w:r w:rsidRPr="00D131B0">
              <w:rPr>
                <w:rFonts w:ascii="Times New Roman" w:hAnsi="Times New Roman"/>
                <w:sz w:val="24"/>
                <w:szCs w:val="24"/>
                <w:lang w:eastAsia="ru-RU"/>
              </w:rPr>
              <w:lastRenderedPageBreak/>
              <w:t>2. Расчет тарифов на услуги по транспортировке газа и услуги по транспортировке газа в транзитном потоке по газораспределительным сетям АО «Газпром газораспределение Белгород» по группам потребителей - юридические лица и население.</w:t>
            </w:r>
          </w:p>
        </w:tc>
      </w:tr>
    </w:tbl>
    <w:p w:rsidR="003F30A4" w:rsidRPr="00B5606F" w:rsidRDefault="003F30A4" w:rsidP="003F30A4">
      <w:pPr>
        <w:autoSpaceDE w:val="0"/>
        <w:autoSpaceDN w:val="0"/>
        <w:adjustRightInd w:val="0"/>
        <w:spacing w:after="0" w:line="240" w:lineRule="auto"/>
        <w:jc w:val="both"/>
        <w:rPr>
          <w:rFonts w:ascii="Times New Roman" w:hAnsi="Times New Roman"/>
          <w:b/>
          <w:bCs/>
          <w:sz w:val="28"/>
          <w:szCs w:val="28"/>
          <w:lang w:eastAsia="ru-RU"/>
        </w:rPr>
      </w:pPr>
    </w:p>
    <w:p w:rsidR="003F30A4" w:rsidRPr="00D131B0" w:rsidRDefault="003F30A4" w:rsidP="003F30A4">
      <w:pPr>
        <w:autoSpaceDE w:val="0"/>
        <w:autoSpaceDN w:val="0"/>
        <w:adjustRightInd w:val="0"/>
        <w:spacing w:after="0" w:line="240" w:lineRule="auto"/>
        <w:jc w:val="both"/>
        <w:rPr>
          <w:rFonts w:ascii="Times New Roman" w:hAnsi="Times New Roman"/>
          <w:b/>
          <w:bCs/>
          <w:sz w:val="24"/>
          <w:szCs w:val="24"/>
          <w:lang w:eastAsia="ru-RU"/>
        </w:rPr>
      </w:pPr>
      <w:r w:rsidRPr="00D131B0">
        <w:rPr>
          <w:rFonts w:ascii="Times New Roman" w:hAnsi="Times New Roman"/>
          <w:b/>
          <w:bCs/>
          <w:sz w:val="24"/>
          <w:szCs w:val="24"/>
          <w:lang w:eastAsia="ru-RU"/>
        </w:rPr>
        <w:t>Часть 4. Обобщение результатов оказываемых Услуг</w:t>
      </w:r>
    </w:p>
    <w:p w:rsidR="003F30A4" w:rsidRPr="00D131B0" w:rsidRDefault="003F30A4" w:rsidP="003F30A4">
      <w:pPr>
        <w:autoSpaceDE w:val="0"/>
        <w:autoSpaceDN w:val="0"/>
        <w:adjustRightInd w:val="0"/>
        <w:spacing w:after="0" w:line="240" w:lineRule="auto"/>
        <w:jc w:val="both"/>
        <w:rPr>
          <w:rFonts w:ascii="Times New Roman" w:hAnsi="Times New Roman"/>
          <w:b/>
          <w:bCs/>
          <w:sz w:val="24"/>
          <w:szCs w:val="24"/>
          <w:lang w:eastAsia="ru-RU"/>
        </w:rPr>
      </w:pPr>
    </w:p>
    <w:p w:rsidR="003F30A4" w:rsidRPr="00827EAE" w:rsidRDefault="003F30A4" w:rsidP="003F30A4">
      <w:pPr>
        <w:widowControl w:val="0"/>
        <w:numPr>
          <w:ilvl w:val="0"/>
          <w:numId w:val="3"/>
        </w:numPr>
        <w:suppressAutoHyphens/>
        <w:autoSpaceDE w:val="0"/>
        <w:autoSpaceDN w:val="0"/>
        <w:adjustRightInd w:val="0"/>
        <w:spacing w:after="0" w:line="240" w:lineRule="auto"/>
        <w:jc w:val="both"/>
        <w:rPr>
          <w:rFonts w:ascii="Times New Roman" w:hAnsi="Times New Roman"/>
          <w:b/>
          <w:bCs/>
          <w:sz w:val="24"/>
          <w:szCs w:val="24"/>
          <w:lang w:eastAsia="ru-RU"/>
        </w:rPr>
      </w:pPr>
      <w:r w:rsidRPr="00827EAE">
        <w:rPr>
          <w:rFonts w:ascii="Times New Roman" w:hAnsi="Times New Roman"/>
          <w:b/>
          <w:bCs/>
          <w:sz w:val="24"/>
          <w:szCs w:val="24"/>
          <w:lang w:eastAsia="ru-RU"/>
        </w:rPr>
        <w:t xml:space="preserve">Результат </w:t>
      </w:r>
    </w:p>
    <w:p w:rsidR="003F30A4" w:rsidRDefault="003F30A4" w:rsidP="003F30A4">
      <w:pPr>
        <w:autoSpaceDE w:val="0"/>
        <w:autoSpaceDN w:val="0"/>
        <w:adjustRightInd w:val="0"/>
        <w:spacing w:after="0" w:line="240" w:lineRule="auto"/>
        <w:ind w:firstLine="567"/>
        <w:jc w:val="both"/>
        <w:rPr>
          <w:rFonts w:ascii="Times New Roman" w:hAnsi="Times New Roman"/>
          <w:sz w:val="24"/>
          <w:szCs w:val="24"/>
          <w:lang w:val="en-US" w:eastAsia="ru-RU"/>
        </w:rPr>
      </w:pPr>
    </w:p>
    <w:p w:rsidR="003F30A4" w:rsidRPr="00827EAE"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r w:rsidRPr="00827EAE">
        <w:rPr>
          <w:rFonts w:ascii="Times New Roman" w:hAnsi="Times New Roman"/>
          <w:sz w:val="24"/>
          <w:szCs w:val="24"/>
          <w:lang w:eastAsia="ru-RU"/>
        </w:rPr>
        <w:t xml:space="preserve">Результатом оказываемых Услуг является Отчет по направлениям, перечисленным в первых трех частях настоящего раздела </w:t>
      </w:r>
      <w:r>
        <w:rPr>
          <w:rFonts w:ascii="Times New Roman" w:hAnsi="Times New Roman"/>
          <w:sz w:val="24"/>
          <w:szCs w:val="24"/>
          <w:lang w:eastAsia="ru-RU"/>
        </w:rPr>
        <w:t>З</w:t>
      </w:r>
      <w:r w:rsidRPr="00827EAE">
        <w:rPr>
          <w:rFonts w:ascii="Times New Roman" w:hAnsi="Times New Roman"/>
          <w:sz w:val="24"/>
          <w:szCs w:val="24"/>
          <w:lang w:eastAsia="ru-RU"/>
        </w:rPr>
        <w:t>адания.</w:t>
      </w:r>
    </w:p>
    <w:p w:rsidR="003F30A4" w:rsidRPr="00827EAE" w:rsidRDefault="003F30A4" w:rsidP="003F30A4">
      <w:pPr>
        <w:autoSpaceDE w:val="0"/>
        <w:autoSpaceDN w:val="0"/>
        <w:adjustRightInd w:val="0"/>
        <w:spacing w:after="0" w:line="240" w:lineRule="auto"/>
        <w:jc w:val="both"/>
        <w:rPr>
          <w:rFonts w:ascii="Times New Roman" w:hAnsi="Times New Roman"/>
          <w:b/>
          <w:bCs/>
          <w:sz w:val="28"/>
          <w:szCs w:val="28"/>
          <w:lang w:eastAsia="ru-RU"/>
        </w:rPr>
      </w:pPr>
    </w:p>
    <w:p w:rsidR="003F30A4" w:rsidRPr="00827EAE" w:rsidRDefault="003F30A4" w:rsidP="003F30A4">
      <w:pPr>
        <w:widowControl w:val="0"/>
        <w:numPr>
          <w:ilvl w:val="0"/>
          <w:numId w:val="3"/>
        </w:numPr>
        <w:suppressAutoHyphens/>
        <w:autoSpaceDE w:val="0"/>
        <w:autoSpaceDN w:val="0"/>
        <w:adjustRightInd w:val="0"/>
        <w:spacing w:after="0" w:line="240" w:lineRule="auto"/>
        <w:jc w:val="both"/>
        <w:rPr>
          <w:rFonts w:ascii="Times New Roman" w:hAnsi="Times New Roman"/>
          <w:b/>
          <w:bCs/>
          <w:sz w:val="24"/>
          <w:szCs w:val="24"/>
          <w:lang w:eastAsia="ru-RU"/>
        </w:rPr>
      </w:pPr>
      <w:r w:rsidRPr="00827EAE">
        <w:rPr>
          <w:rFonts w:ascii="Times New Roman" w:hAnsi="Times New Roman"/>
          <w:b/>
          <w:bCs/>
          <w:sz w:val="24"/>
          <w:szCs w:val="24"/>
          <w:lang w:eastAsia="ru-RU"/>
        </w:rPr>
        <w:t xml:space="preserve">Форма представления результата </w:t>
      </w:r>
    </w:p>
    <w:p w:rsidR="003F30A4" w:rsidRDefault="003F30A4" w:rsidP="003F30A4">
      <w:pPr>
        <w:autoSpaceDE w:val="0"/>
        <w:autoSpaceDN w:val="0"/>
        <w:adjustRightInd w:val="0"/>
        <w:spacing w:after="0" w:line="240" w:lineRule="auto"/>
        <w:ind w:firstLine="567"/>
        <w:jc w:val="both"/>
        <w:rPr>
          <w:rFonts w:ascii="Times New Roman" w:hAnsi="Times New Roman"/>
          <w:sz w:val="24"/>
          <w:szCs w:val="24"/>
          <w:lang w:val="en-US" w:eastAsia="ru-RU"/>
        </w:rPr>
      </w:pPr>
    </w:p>
    <w:p w:rsidR="003F30A4" w:rsidRPr="003F30A4"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r w:rsidRPr="00827EAE">
        <w:rPr>
          <w:rFonts w:ascii="Times New Roman" w:hAnsi="Times New Roman"/>
          <w:sz w:val="24"/>
          <w:szCs w:val="24"/>
          <w:lang w:eastAsia="ru-RU"/>
        </w:rPr>
        <w:t xml:space="preserve">Результаты Услуг оформляются в виде письменного Отчета по всем составляющим оказанных Услуг. </w:t>
      </w:r>
      <w:proofErr w:type="gramStart"/>
      <w:r w:rsidRPr="00827EAE">
        <w:rPr>
          <w:rFonts w:ascii="Times New Roman" w:hAnsi="Times New Roman"/>
          <w:sz w:val="24"/>
          <w:szCs w:val="24"/>
          <w:lang w:eastAsia="ru-RU"/>
        </w:rPr>
        <w:t xml:space="preserve">Отчет должен содержать конкретные выводы (рекомендации) для формирования тарифной заявки и подготовки пакета обосновывающих документов </w:t>
      </w:r>
      <w:r>
        <w:rPr>
          <w:rFonts w:ascii="Times New Roman" w:hAnsi="Times New Roman"/>
          <w:sz w:val="24"/>
          <w:szCs w:val="24"/>
          <w:lang w:eastAsia="ru-RU"/>
        </w:rPr>
        <w:t xml:space="preserve">          АО «</w:t>
      </w:r>
      <w:r w:rsidRPr="008A1167">
        <w:rPr>
          <w:rFonts w:ascii="Times New Roman" w:hAnsi="Times New Roman"/>
          <w:sz w:val="24"/>
          <w:szCs w:val="24"/>
          <w:lang w:eastAsia="ru-RU"/>
        </w:rPr>
        <w:t>Газпром газораспределение Белгород</w:t>
      </w:r>
      <w:r>
        <w:rPr>
          <w:rFonts w:ascii="Times New Roman" w:hAnsi="Times New Roman"/>
          <w:sz w:val="24"/>
          <w:szCs w:val="24"/>
          <w:lang w:eastAsia="ru-RU"/>
        </w:rPr>
        <w:t xml:space="preserve">» </w:t>
      </w:r>
      <w:r w:rsidRPr="00827EAE">
        <w:rPr>
          <w:rFonts w:ascii="Times New Roman" w:hAnsi="Times New Roman"/>
          <w:sz w:val="24"/>
          <w:szCs w:val="24"/>
          <w:lang w:eastAsia="ru-RU"/>
        </w:rPr>
        <w:t>для утверждения регулирующим органом тариф</w:t>
      </w:r>
      <w:r>
        <w:rPr>
          <w:rFonts w:ascii="Times New Roman" w:hAnsi="Times New Roman"/>
          <w:sz w:val="24"/>
          <w:szCs w:val="24"/>
          <w:lang w:eastAsia="ru-RU"/>
        </w:rPr>
        <w:t>ов</w:t>
      </w:r>
      <w:r w:rsidRPr="00827EAE">
        <w:rPr>
          <w:rFonts w:ascii="Times New Roman" w:hAnsi="Times New Roman"/>
          <w:sz w:val="24"/>
          <w:szCs w:val="24"/>
          <w:lang w:eastAsia="ru-RU"/>
        </w:rPr>
        <w:t xml:space="preserve"> на </w:t>
      </w:r>
      <w:r>
        <w:rPr>
          <w:rFonts w:ascii="Times New Roman" w:hAnsi="Times New Roman"/>
          <w:sz w:val="24"/>
          <w:szCs w:val="24"/>
          <w:lang w:eastAsia="ru-RU"/>
        </w:rPr>
        <w:t xml:space="preserve">услуги по </w:t>
      </w:r>
      <w:r w:rsidRPr="00827EAE">
        <w:rPr>
          <w:rFonts w:ascii="Times New Roman" w:hAnsi="Times New Roman"/>
          <w:sz w:val="24"/>
          <w:szCs w:val="24"/>
          <w:lang w:eastAsia="ru-RU"/>
        </w:rPr>
        <w:t>транспортировк</w:t>
      </w:r>
      <w:r>
        <w:rPr>
          <w:rFonts w:ascii="Times New Roman" w:hAnsi="Times New Roman"/>
          <w:sz w:val="24"/>
          <w:szCs w:val="24"/>
          <w:lang w:eastAsia="ru-RU"/>
        </w:rPr>
        <w:t>е</w:t>
      </w:r>
      <w:r w:rsidRPr="00827EAE">
        <w:rPr>
          <w:rFonts w:ascii="Times New Roman" w:hAnsi="Times New Roman"/>
          <w:sz w:val="24"/>
          <w:szCs w:val="24"/>
          <w:lang w:eastAsia="ru-RU"/>
        </w:rPr>
        <w:t xml:space="preserve"> газа</w:t>
      </w:r>
      <w:r>
        <w:rPr>
          <w:rFonts w:ascii="Times New Roman" w:hAnsi="Times New Roman"/>
          <w:sz w:val="24"/>
          <w:szCs w:val="24"/>
          <w:lang w:eastAsia="ru-RU"/>
        </w:rPr>
        <w:t xml:space="preserve"> и услуги по транспортировке газа в транзитном потоке</w:t>
      </w:r>
      <w:r w:rsidRPr="00827EAE">
        <w:rPr>
          <w:rFonts w:ascii="Times New Roman" w:hAnsi="Times New Roman"/>
          <w:sz w:val="24"/>
          <w:szCs w:val="24"/>
          <w:lang w:eastAsia="ru-RU"/>
        </w:rPr>
        <w:t xml:space="preserve"> по газораспределительным сетям </w:t>
      </w:r>
      <w:r>
        <w:rPr>
          <w:rFonts w:ascii="Times New Roman" w:hAnsi="Times New Roman"/>
          <w:sz w:val="24"/>
          <w:szCs w:val="24"/>
          <w:lang w:eastAsia="ru-RU"/>
        </w:rPr>
        <w:t xml:space="preserve">Белгородской </w:t>
      </w:r>
      <w:r>
        <w:rPr>
          <w:rFonts w:ascii="Times New Roman" w:hAnsi="Times New Roman"/>
          <w:sz w:val="24"/>
          <w:szCs w:val="24"/>
        </w:rPr>
        <w:t>области</w:t>
      </w:r>
      <w:r w:rsidRPr="004E521A">
        <w:rPr>
          <w:rFonts w:ascii="Times New Roman" w:hAnsi="Times New Roman"/>
          <w:sz w:val="24"/>
          <w:szCs w:val="24"/>
          <w:lang w:eastAsia="ar-SA"/>
        </w:rPr>
        <w:t xml:space="preserve"> </w:t>
      </w:r>
      <w:r w:rsidRPr="004E521A">
        <w:rPr>
          <w:rFonts w:ascii="Times New Roman" w:hAnsi="Times New Roman"/>
          <w:sz w:val="24"/>
          <w:szCs w:val="24"/>
          <w:lang w:eastAsia="ru-RU"/>
        </w:rPr>
        <w:t>на 2019 год с учетом</w:t>
      </w:r>
      <w:r w:rsidRPr="004E521A">
        <w:t xml:space="preserve"> </w:t>
      </w:r>
      <w:r w:rsidRPr="004E521A">
        <w:rPr>
          <w:rFonts w:ascii="Times New Roman" w:hAnsi="Times New Roman"/>
          <w:sz w:val="24"/>
          <w:szCs w:val="24"/>
          <w:lang w:eastAsia="ru-RU"/>
        </w:rPr>
        <w:t>выявленных возможностей для оптимизации расходов с целью формирования в составе тарифов дополнительного источника</w:t>
      </w:r>
      <w:proofErr w:type="gramEnd"/>
      <w:r w:rsidRPr="004E521A">
        <w:rPr>
          <w:rFonts w:ascii="Times New Roman" w:hAnsi="Times New Roman"/>
          <w:sz w:val="24"/>
          <w:szCs w:val="24"/>
          <w:lang w:eastAsia="ru-RU"/>
        </w:rPr>
        <w:t xml:space="preserve"> финансирования капитальных вложений, отвечающих критериям эффективной газификации. В том числе:</w:t>
      </w:r>
    </w:p>
    <w:p w:rsidR="003F30A4" w:rsidRPr="003F30A4"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p>
    <w:p w:rsidR="003F30A4" w:rsidRPr="00B5606F"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r w:rsidRPr="004E521A">
        <w:rPr>
          <w:rFonts w:ascii="Times New Roman" w:hAnsi="Times New Roman"/>
          <w:sz w:val="24"/>
          <w:szCs w:val="24"/>
          <w:lang w:eastAsia="ru-RU"/>
        </w:rPr>
        <w:t xml:space="preserve">- постатейный анализ экономической обоснованности затрат АО </w:t>
      </w:r>
      <w:r w:rsidRPr="008A1167">
        <w:rPr>
          <w:rFonts w:ascii="Times New Roman" w:hAnsi="Times New Roman"/>
          <w:sz w:val="24"/>
          <w:szCs w:val="24"/>
          <w:lang w:eastAsia="ru-RU"/>
        </w:rPr>
        <w:t xml:space="preserve">«Газпром газораспределение Белгород» </w:t>
      </w:r>
      <w:r>
        <w:rPr>
          <w:rFonts w:ascii="Times New Roman" w:hAnsi="Times New Roman"/>
          <w:sz w:val="24"/>
          <w:szCs w:val="24"/>
          <w:lang w:eastAsia="ru-RU"/>
        </w:rPr>
        <w:t>Белгородской</w:t>
      </w:r>
      <w:r w:rsidRPr="008A1167">
        <w:rPr>
          <w:rFonts w:ascii="Times New Roman" w:hAnsi="Times New Roman"/>
          <w:sz w:val="24"/>
          <w:szCs w:val="24"/>
        </w:rPr>
        <w:t xml:space="preserve"> области: </w:t>
      </w:r>
      <w:r w:rsidRPr="008A1167">
        <w:rPr>
          <w:rFonts w:ascii="Times New Roman" w:hAnsi="Times New Roman"/>
          <w:sz w:val="24"/>
          <w:szCs w:val="24"/>
          <w:lang w:eastAsia="ru-RU"/>
        </w:rPr>
        <w:t>фактических показателей на 2017 год и первое пол</w:t>
      </w:r>
      <w:r>
        <w:rPr>
          <w:rFonts w:ascii="Times New Roman" w:hAnsi="Times New Roman"/>
          <w:sz w:val="24"/>
          <w:szCs w:val="24"/>
          <w:lang w:eastAsia="ru-RU"/>
        </w:rPr>
        <w:t xml:space="preserve">угодие 2018 года, ожидаемых за </w:t>
      </w:r>
      <w:r w:rsidRPr="008A1167">
        <w:rPr>
          <w:rFonts w:ascii="Times New Roman" w:hAnsi="Times New Roman"/>
          <w:sz w:val="24"/>
          <w:szCs w:val="24"/>
          <w:lang w:eastAsia="ru-RU"/>
        </w:rPr>
        <w:t>2018 год и п</w:t>
      </w:r>
      <w:r w:rsidRPr="004E521A">
        <w:rPr>
          <w:rFonts w:ascii="Times New Roman" w:hAnsi="Times New Roman"/>
          <w:sz w:val="24"/>
          <w:szCs w:val="24"/>
          <w:lang w:eastAsia="ru-RU"/>
        </w:rPr>
        <w:t>лановых показателей на 2019 год;</w:t>
      </w:r>
    </w:p>
    <w:p w:rsidR="003F30A4" w:rsidRPr="008A1167"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r w:rsidRPr="004E521A">
        <w:rPr>
          <w:rFonts w:ascii="Times New Roman" w:hAnsi="Times New Roman"/>
          <w:sz w:val="24"/>
          <w:szCs w:val="24"/>
          <w:lang w:eastAsia="ru-RU"/>
        </w:rPr>
        <w:t xml:space="preserve">- определение возможных направлений оптимизации плановых расходов на 2019 год в целях формирования источника для </w:t>
      </w:r>
      <w:r w:rsidRPr="008A1167">
        <w:rPr>
          <w:rFonts w:ascii="Times New Roman" w:hAnsi="Times New Roman"/>
          <w:sz w:val="24"/>
          <w:szCs w:val="24"/>
          <w:lang w:eastAsia="ru-RU"/>
        </w:rPr>
        <w:t>инвестиционной деятельности АО «Газпром газораспределение Белгород»;</w:t>
      </w:r>
    </w:p>
    <w:p w:rsidR="003F30A4" w:rsidRPr="004E521A"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r w:rsidRPr="004E521A">
        <w:rPr>
          <w:rFonts w:ascii="Times New Roman" w:hAnsi="Times New Roman"/>
          <w:sz w:val="24"/>
          <w:szCs w:val="24"/>
          <w:lang w:eastAsia="ru-RU"/>
        </w:rPr>
        <w:t>- анализ экономической обоснованности величины необходимой прибыли для целей обеспечения регулируемой организации средствами на развитие производства и уплату обязательных платежей:</w:t>
      </w:r>
      <w:r w:rsidRPr="004E521A">
        <w:t xml:space="preserve"> </w:t>
      </w:r>
      <w:r w:rsidRPr="004E521A">
        <w:rPr>
          <w:rFonts w:ascii="Times New Roman" w:hAnsi="Times New Roman"/>
          <w:sz w:val="24"/>
          <w:szCs w:val="24"/>
          <w:lang w:eastAsia="ru-RU"/>
        </w:rPr>
        <w:t>фактических показателей на 2017 год и первое полугодие 2018 года, ожидаемых за  2018 год и плановых показателей на 2019 год;</w:t>
      </w:r>
    </w:p>
    <w:p w:rsidR="003F30A4" w:rsidRPr="004E521A"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r w:rsidRPr="004E521A">
        <w:rPr>
          <w:rFonts w:ascii="Times New Roman" w:hAnsi="Times New Roman"/>
          <w:sz w:val="24"/>
          <w:szCs w:val="24"/>
          <w:lang w:eastAsia="ru-RU"/>
        </w:rPr>
        <w:t>-</w:t>
      </w:r>
      <w:r w:rsidRPr="004E521A">
        <w:t xml:space="preserve"> а</w:t>
      </w:r>
      <w:r w:rsidRPr="004E521A">
        <w:rPr>
          <w:rFonts w:ascii="Times New Roman" w:hAnsi="Times New Roman"/>
          <w:sz w:val="24"/>
          <w:szCs w:val="24"/>
          <w:lang w:eastAsia="ru-RU"/>
        </w:rPr>
        <w:t xml:space="preserve">нализ программы капитальных вложений АО </w:t>
      </w:r>
      <w:r w:rsidRPr="008A1167">
        <w:rPr>
          <w:rFonts w:ascii="Times New Roman" w:hAnsi="Times New Roman"/>
          <w:sz w:val="24"/>
          <w:szCs w:val="24"/>
          <w:lang w:eastAsia="ru-RU"/>
        </w:rPr>
        <w:t>«Газпром газораспределение Белгород</w:t>
      </w:r>
      <w:r w:rsidRPr="004E521A">
        <w:rPr>
          <w:rFonts w:ascii="Times New Roman" w:hAnsi="Times New Roman"/>
          <w:sz w:val="24"/>
          <w:szCs w:val="24"/>
          <w:lang w:eastAsia="ru-RU"/>
        </w:rPr>
        <w:t>» на 2019 год на реализацию мероприятий по развитию (модернизации) систем газораспределения, направленных на расширение технической возможности (ликвидации дефицита пропускной способности) подключения объектов капитального строительства к существующим системам газораспределения и оценка ее соответствия критериям эффективной газификации;</w:t>
      </w:r>
    </w:p>
    <w:p w:rsidR="003F30A4" w:rsidRPr="008E2700"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r w:rsidRPr="004E521A">
        <w:rPr>
          <w:rFonts w:ascii="Times New Roman" w:hAnsi="Times New Roman"/>
          <w:sz w:val="24"/>
          <w:szCs w:val="24"/>
          <w:lang w:eastAsia="ru-RU"/>
        </w:rPr>
        <w:t>- сравнительный анализ фактических расходов и прибыли за 2017 год и первое</w:t>
      </w:r>
      <w:r w:rsidRPr="008E2700">
        <w:rPr>
          <w:rFonts w:ascii="Times New Roman" w:hAnsi="Times New Roman"/>
          <w:sz w:val="24"/>
          <w:szCs w:val="24"/>
          <w:lang w:eastAsia="ru-RU"/>
        </w:rPr>
        <w:t xml:space="preserve"> полугодие 201</w:t>
      </w:r>
      <w:r>
        <w:rPr>
          <w:rFonts w:ascii="Times New Roman" w:hAnsi="Times New Roman"/>
          <w:sz w:val="24"/>
          <w:szCs w:val="24"/>
          <w:lang w:eastAsia="ru-RU"/>
        </w:rPr>
        <w:t>8</w:t>
      </w:r>
      <w:r w:rsidRPr="008E2700">
        <w:rPr>
          <w:rFonts w:ascii="Times New Roman" w:hAnsi="Times New Roman"/>
          <w:sz w:val="24"/>
          <w:szCs w:val="24"/>
          <w:lang w:eastAsia="ru-RU"/>
        </w:rPr>
        <w:t xml:space="preserve"> года</w:t>
      </w:r>
      <w:r>
        <w:rPr>
          <w:rFonts w:ascii="Times New Roman" w:hAnsi="Times New Roman"/>
          <w:sz w:val="24"/>
          <w:szCs w:val="24"/>
          <w:lang w:eastAsia="ru-RU"/>
        </w:rPr>
        <w:t>,</w:t>
      </w:r>
      <w:r w:rsidRPr="008E2700">
        <w:rPr>
          <w:rFonts w:ascii="Times New Roman" w:hAnsi="Times New Roman"/>
          <w:sz w:val="24"/>
          <w:szCs w:val="24"/>
          <w:lang w:eastAsia="ru-RU"/>
        </w:rPr>
        <w:t xml:space="preserve"> ожидаемых расходов и прибыли </w:t>
      </w:r>
      <w:r>
        <w:rPr>
          <w:rFonts w:ascii="Times New Roman" w:hAnsi="Times New Roman"/>
          <w:sz w:val="24"/>
          <w:szCs w:val="24"/>
          <w:lang w:eastAsia="ru-RU"/>
        </w:rPr>
        <w:t xml:space="preserve">за 2018 </w:t>
      </w:r>
      <w:r w:rsidRPr="008E2700">
        <w:rPr>
          <w:rFonts w:ascii="Times New Roman" w:hAnsi="Times New Roman"/>
          <w:sz w:val="24"/>
          <w:szCs w:val="24"/>
          <w:lang w:eastAsia="ru-RU"/>
        </w:rPr>
        <w:t xml:space="preserve">год </w:t>
      </w:r>
      <w:r>
        <w:rPr>
          <w:rFonts w:ascii="Times New Roman" w:hAnsi="Times New Roman"/>
          <w:sz w:val="24"/>
          <w:szCs w:val="24"/>
          <w:lang w:eastAsia="ru-RU"/>
        </w:rPr>
        <w:t xml:space="preserve">с </w:t>
      </w:r>
      <w:r w:rsidRPr="008E2700">
        <w:rPr>
          <w:rFonts w:ascii="Times New Roman" w:hAnsi="Times New Roman"/>
          <w:sz w:val="24"/>
          <w:szCs w:val="24"/>
          <w:lang w:eastAsia="ru-RU"/>
        </w:rPr>
        <w:t>расходами</w:t>
      </w:r>
      <w:r>
        <w:rPr>
          <w:rFonts w:ascii="Times New Roman" w:hAnsi="Times New Roman"/>
          <w:sz w:val="24"/>
          <w:szCs w:val="24"/>
          <w:lang w:eastAsia="ru-RU"/>
        </w:rPr>
        <w:t xml:space="preserve"> и прибылью</w:t>
      </w:r>
      <w:r w:rsidRPr="008E2700">
        <w:rPr>
          <w:rFonts w:ascii="Times New Roman" w:hAnsi="Times New Roman"/>
          <w:sz w:val="24"/>
          <w:szCs w:val="24"/>
          <w:lang w:eastAsia="ru-RU"/>
        </w:rPr>
        <w:t xml:space="preserve"> </w:t>
      </w:r>
      <w:r>
        <w:rPr>
          <w:rFonts w:ascii="Times New Roman" w:hAnsi="Times New Roman"/>
          <w:sz w:val="24"/>
          <w:szCs w:val="24"/>
          <w:lang w:eastAsia="ru-RU"/>
        </w:rPr>
        <w:t>учтенными</w:t>
      </w:r>
      <w:r w:rsidRPr="008E2700">
        <w:rPr>
          <w:rFonts w:ascii="Times New Roman" w:hAnsi="Times New Roman"/>
          <w:sz w:val="24"/>
          <w:szCs w:val="24"/>
          <w:lang w:eastAsia="ru-RU"/>
        </w:rPr>
        <w:t xml:space="preserve"> регулирующим органом</w:t>
      </w:r>
      <w:r>
        <w:rPr>
          <w:rFonts w:ascii="Times New Roman" w:hAnsi="Times New Roman"/>
          <w:sz w:val="24"/>
          <w:szCs w:val="24"/>
          <w:lang w:eastAsia="ru-RU"/>
        </w:rPr>
        <w:t xml:space="preserve"> при утверждении тарифов на транспортировку на соответствующий период</w:t>
      </w:r>
      <w:r w:rsidRPr="008E2700">
        <w:rPr>
          <w:rFonts w:ascii="Times New Roman" w:hAnsi="Times New Roman"/>
          <w:sz w:val="24"/>
          <w:szCs w:val="24"/>
          <w:lang w:eastAsia="ru-RU"/>
        </w:rPr>
        <w:t>;</w:t>
      </w:r>
    </w:p>
    <w:p w:rsidR="003F30A4" w:rsidRPr="00827EAE"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r w:rsidRPr="00827EAE">
        <w:rPr>
          <w:rFonts w:ascii="Times New Roman" w:hAnsi="Times New Roman"/>
          <w:sz w:val="24"/>
          <w:szCs w:val="24"/>
          <w:lang w:eastAsia="ru-RU"/>
        </w:rPr>
        <w:lastRenderedPageBreak/>
        <w:t xml:space="preserve">- сравнительный анализ динамики затрат и величины необходимой прибыли на </w:t>
      </w:r>
      <w:r>
        <w:rPr>
          <w:rFonts w:ascii="Times New Roman" w:hAnsi="Times New Roman"/>
          <w:sz w:val="24"/>
          <w:szCs w:val="24"/>
          <w:lang w:eastAsia="ru-RU"/>
        </w:rPr>
        <w:t>2019 год</w:t>
      </w:r>
      <w:r w:rsidRPr="00827EAE">
        <w:rPr>
          <w:rFonts w:ascii="Times New Roman" w:hAnsi="Times New Roman"/>
          <w:sz w:val="24"/>
          <w:szCs w:val="24"/>
          <w:lang w:eastAsia="ru-RU"/>
        </w:rPr>
        <w:t xml:space="preserve"> по отношению к предыдущим периодам регулирования с учетом фактических показателей инфляции за истекший период;</w:t>
      </w:r>
    </w:p>
    <w:p w:rsidR="003F30A4" w:rsidRPr="008A1167"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r w:rsidRPr="00827EAE">
        <w:rPr>
          <w:rFonts w:ascii="Times New Roman" w:hAnsi="Times New Roman"/>
          <w:sz w:val="24"/>
          <w:szCs w:val="24"/>
          <w:lang w:eastAsia="ru-RU"/>
        </w:rPr>
        <w:t xml:space="preserve">- расчет тарифов по регулируемому виду деятельности – транспортировке газа по газораспределительным </w:t>
      </w:r>
      <w:r w:rsidRPr="008A1167">
        <w:rPr>
          <w:rFonts w:ascii="Times New Roman" w:hAnsi="Times New Roman"/>
          <w:sz w:val="24"/>
          <w:szCs w:val="24"/>
          <w:lang w:eastAsia="ru-RU"/>
        </w:rPr>
        <w:t xml:space="preserve">сетям АО «Газпром газораспределение Белгород» </w:t>
      </w:r>
      <w:r w:rsidRPr="008A1167">
        <w:rPr>
          <w:rFonts w:ascii="Times New Roman" w:hAnsi="Times New Roman"/>
          <w:sz w:val="24"/>
          <w:szCs w:val="24"/>
        </w:rPr>
        <w:t xml:space="preserve">территории </w:t>
      </w:r>
      <w:r>
        <w:rPr>
          <w:rFonts w:ascii="Times New Roman" w:hAnsi="Times New Roman"/>
          <w:sz w:val="24"/>
          <w:szCs w:val="24"/>
        </w:rPr>
        <w:t>Белгородской</w:t>
      </w:r>
      <w:r w:rsidRPr="008A1167">
        <w:rPr>
          <w:rFonts w:ascii="Times New Roman" w:hAnsi="Times New Roman"/>
          <w:sz w:val="24"/>
          <w:szCs w:val="24"/>
        </w:rPr>
        <w:t xml:space="preserve"> области</w:t>
      </w:r>
      <w:r w:rsidRPr="008A1167">
        <w:rPr>
          <w:rFonts w:ascii="Times New Roman" w:hAnsi="Times New Roman"/>
          <w:sz w:val="24"/>
          <w:szCs w:val="24"/>
          <w:lang w:eastAsia="ru-RU"/>
        </w:rPr>
        <w:t>.</w:t>
      </w:r>
    </w:p>
    <w:p w:rsidR="003F30A4" w:rsidRPr="00B5606F" w:rsidRDefault="003F30A4" w:rsidP="003F30A4">
      <w:pPr>
        <w:autoSpaceDE w:val="0"/>
        <w:autoSpaceDN w:val="0"/>
        <w:adjustRightInd w:val="0"/>
        <w:spacing w:after="0" w:line="240" w:lineRule="auto"/>
        <w:ind w:firstLine="567"/>
        <w:jc w:val="both"/>
        <w:rPr>
          <w:rFonts w:ascii="Times New Roman" w:hAnsi="Times New Roman"/>
          <w:sz w:val="24"/>
          <w:szCs w:val="24"/>
          <w:lang w:eastAsia="ru-RU"/>
        </w:rPr>
      </w:pPr>
    </w:p>
    <w:p w:rsidR="003F30A4" w:rsidRPr="00827EAE" w:rsidRDefault="003F30A4" w:rsidP="003F30A4">
      <w:pPr>
        <w:spacing w:before="200" w:after="0" w:line="240" w:lineRule="auto"/>
        <w:jc w:val="both"/>
        <w:rPr>
          <w:rFonts w:ascii="Times New Roman" w:hAnsi="Times New Roman"/>
          <w:b/>
          <w:sz w:val="24"/>
          <w:szCs w:val="24"/>
          <w:lang w:eastAsia="ru-RU"/>
        </w:rPr>
      </w:pPr>
      <w:r w:rsidRPr="00827EAE">
        <w:rPr>
          <w:rFonts w:ascii="Times New Roman" w:hAnsi="Times New Roman"/>
          <w:b/>
          <w:sz w:val="24"/>
          <w:szCs w:val="24"/>
          <w:lang w:eastAsia="ru-RU"/>
        </w:rPr>
        <w:t>7. Форма предоставления результата Услуг:</w:t>
      </w:r>
    </w:p>
    <w:p w:rsidR="003F30A4" w:rsidRDefault="003F30A4" w:rsidP="003F30A4">
      <w:pPr>
        <w:spacing w:after="0" w:line="240" w:lineRule="auto"/>
        <w:ind w:firstLine="708"/>
        <w:jc w:val="both"/>
        <w:rPr>
          <w:rFonts w:ascii="Times New Roman" w:hAnsi="Times New Roman"/>
          <w:sz w:val="24"/>
          <w:szCs w:val="24"/>
          <w:lang w:val="en-US" w:eastAsia="ru-RU"/>
        </w:rPr>
      </w:pPr>
    </w:p>
    <w:p w:rsidR="003F30A4" w:rsidRPr="00827EAE" w:rsidRDefault="003F30A4" w:rsidP="003F30A4">
      <w:pPr>
        <w:spacing w:after="0" w:line="240" w:lineRule="auto"/>
        <w:ind w:firstLine="708"/>
        <w:jc w:val="both"/>
        <w:rPr>
          <w:rFonts w:ascii="Times New Roman" w:hAnsi="Times New Roman"/>
          <w:sz w:val="24"/>
          <w:szCs w:val="24"/>
          <w:lang w:eastAsia="ru-RU"/>
        </w:rPr>
      </w:pPr>
      <w:r w:rsidRPr="00827EAE">
        <w:rPr>
          <w:rFonts w:ascii="Times New Roman" w:hAnsi="Times New Roman"/>
          <w:sz w:val="24"/>
          <w:szCs w:val="24"/>
          <w:lang w:eastAsia="ru-RU"/>
        </w:rPr>
        <w:t>Результат Услуг представляется на бумажном (в формате А</w:t>
      </w:r>
      <w:proofErr w:type="gramStart"/>
      <w:r w:rsidRPr="00827EAE">
        <w:rPr>
          <w:rFonts w:ascii="Times New Roman" w:hAnsi="Times New Roman"/>
          <w:sz w:val="24"/>
          <w:szCs w:val="24"/>
          <w:lang w:eastAsia="ru-RU"/>
        </w:rPr>
        <w:t>4</w:t>
      </w:r>
      <w:proofErr w:type="gramEnd"/>
      <w:r w:rsidRPr="00827EAE">
        <w:rPr>
          <w:rFonts w:ascii="Times New Roman" w:hAnsi="Times New Roman"/>
          <w:sz w:val="24"/>
          <w:szCs w:val="24"/>
          <w:lang w:eastAsia="ru-RU"/>
        </w:rPr>
        <w:t xml:space="preserve"> текстового редактора WORD) и цифровом носителях (CD, DVD).</w:t>
      </w:r>
    </w:p>
    <w:p w:rsidR="003F30A4" w:rsidRPr="00827EAE" w:rsidRDefault="003F30A4" w:rsidP="003F30A4">
      <w:pPr>
        <w:spacing w:after="0" w:line="240" w:lineRule="auto"/>
        <w:jc w:val="both"/>
        <w:rPr>
          <w:rFonts w:ascii="Times New Roman" w:hAnsi="Times New Roman"/>
          <w:sz w:val="24"/>
          <w:szCs w:val="24"/>
          <w:lang w:eastAsia="ru-RU"/>
        </w:rPr>
      </w:pPr>
    </w:p>
    <w:tbl>
      <w:tblPr>
        <w:tblpPr w:leftFromText="180" w:rightFromText="180" w:vertAnchor="text" w:horzAnchor="margin" w:tblpX="74" w:tblpY="171"/>
        <w:tblW w:w="9682" w:type="dxa"/>
        <w:tblLook w:val="0000" w:firstRow="0" w:lastRow="0" w:firstColumn="0" w:lastColumn="0" w:noHBand="0" w:noVBand="0"/>
      </w:tblPr>
      <w:tblGrid>
        <w:gridCol w:w="4780"/>
        <w:gridCol w:w="648"/>
        <w:gridCol w:w="4254"/>
      </w:tblGrid>
      <w:tr w:rsidR="003F30A4" w:rsidRPr="00827EAE" w:rsidTr="00621527">
        <w:trPr>
          <w:trHeight w:val="164"/>
        </w:trPr>
        <w:tc>
          <w:tcPr>
            <w:tcW w:w="4780" w:type="dxa"/>
          </w:tcPr>
          <w:bookmarkEnd w:id="3"/>
          <w:bookmarkEnd w:id="4"/>
          <w:p w:rsidR="003F30A4" w:rsidRPr="00827EAE" w:rsidRDefault="003F30A4" w:rsidP="00621527">
            <w:pPr>
              <w:widowControl w:val="0"/>
              <w:suppressAutoHyphens/>
              <w:spacing w:after="0" w:line="240" w:lineRule="auto"/>
              <w:jc w:val="both"/>
              <w:rPr>
                <w:rFonts w:ascii="Times New Roman" w:hAnsi="Times New Roman"/>
                <w:b/>
                <w:bCs/>
                <w:sz w:val="24"/>
                <w:szCs w:val="24"/>
                <w:lang w:eastAsia="ar-SA"/>
              </w:rPr>
            </w:pPr>
            <w:r w:rsidRPr="00827EAE">
              <w:rPr>
                <w:rFonts w:ascii="Times New Roman" w:hAnsi="Times New Roman"/>
                <w:b/>
                <w:bCs/>
                <w:sz w:val="24"/>
                <w:szCs w:val="24"/>
                <w:lang w:eastAsia="ar-SA"/>
              </w:rPr>
              <w:t>От Заказчика</w:t>
            </w:r>
            <w:permStart w:id="518014357" w:edGrp="everyone"/>
          </w:p>
          <w:p w:rsidR="003F30A4" w:rsidRDefault="003F30A4" w:rsidP="00621527">
            <w:pPr>
              <w:widowControl w:val="0"/>
              <w:suppressAutoHyphens/>
              <w:spacing w:after="0" w:line="240" w:lineRule="auto"/>
              <w:jc w:val="both"/>
              <w:rPr>
                <w:rFonts w:ascii="Times New Roman" w:hAnsi="Times New Roman"/>
                <w:sz w:val="24"/>
                <w:szCs w:val="24"/>
                <w:lang w:eastAsia="ar-SA"/>
              </w:rPr>
            </w:pPr>
          </w:p>
          <w:p w:rsidR="003F30A4" w:rsidRDefault="003F30A4" w:rsidP="00621527">
            <w:pPr>
              <w:widowControl w:val="0"/>
              <w:suppressAutoHyphens/>
              <w:spacing w:after="0" w:line="240" w:lineRule="auto"/>
              <w:jc w:val="both"/>
              <w:rPr>
                <w:rFonts w:ascii="Times New Roman" w:hAnsi="Times New Roman"/>
                <w:sz w:val="24"/>
                <w:szCs w:val="24"/>
                <w:lang w:eastAsia="ar-SA"/>
              </w:rPr>
            </w:pPr>
          </w:p>
          <w:p w:rsidR="003F30A4" w:rsidRDefault="003F30A4" w:rsidP="00621527">
            <w:pPr>
              <w:widowControl w:val="0"/>
              <w:suppressAutoHyphens/>
              <w:spacing w:after="0" w:line="240" w:lineRule="auto"/>
              <w:jc w:val="both"/>
              <w:rPr>
                <w:rFonts w:ascii="Times New Roman" w:hAnsi="Times New Roman"/>
                <w:sz w:val="24"/>
                <w:szCs w:val="24"/>
                <w:lang w:eastAsia="ar-SA"/>
              </w:rPr>
            </w:pPr>
          </w:p>
          <w:p w:rsidR="003F30A4" w:rsidRDefault="003F30A4" w:rsidP="00621527">
            <w:pPr>
              <w:widowControl w:val="0"/>
              <w:suppressAutoHyphens/>
              <w:spacing w:after="0" w:line="240" w:lineRule="auto"/>
              <w:jc w:val="both"/>
              <w:rPr>
                <w:rFonts w:ascii="Times New Roman" w:hAnsi="Times New Roman"/>
                <w:sz w:val="24"/>
                <w:szCs w:val="24"/>
                <w:lang w:eastAsia="ar-SA"/>
              </w:rPr>
            </w:pPr>
          </w:p>
          <w:p w:rsidR="003F30A4" w:rsidRDefault="003F30A4" w:rsidP="00621527">
            <w:pPr>
              <w:widowControl w:val="0"/>
              <w:suppressAutoHyphens/>
              <w:spacing w:after="0" w:line="240" w:lineRule="auto"/>
              <w:jc w:val="both"/>
              <w:rPr>
                <w:rFonts w:ascii="Times New Roman" w:hAnsi="Times New Roman"/>
                <w:sz w:val="24"/>
                <w:szCs w:val="24"/>
                <w:lang w:eastAsia="ar-SA"/>
              </w:rPr>
            </w:pPr>
          </w:p>
          <w:p w:rsidR="003F30A4" w:rsidRPr="009C7510" w:rsidRDefault="003F30A4" w:rsidP="00621527">
            <w:pPr>
              <w:widowControl w:val="0"/>
              <w:suppressAutoHyphens/>
              <w:spacing w:after="0" w:line="240" w:lineRule="auto"/>
              <w:jc w:val="both"/>
              <w:rPr>
                <w:rFonts w:ascii="Times New Roman" w:hAnsi="Times New Roman"/>
                <w:sz w:val="24"/>
                <w:szCs w:val="24"/>
                <w:lang w:eastAsia="ar-SA"/>
              </w:rPr>
            </w:pPr>
          </w:p>
          <w:p w:rsidR="003F30A4" w:rsidRPr="009C7510" w:rsidRDefault="003F30A4" w:rsidP="00621527">
            <w:pPr>
              <w:widowControl w:val="0"/>
              <w:suppressAutoHyphens/>
              <w:spacing w:after="0" w:line="240" w:lineRule="auto"/>
              <w:jc w:val="both"/>
              <w:rPr>
                <w:rFonts w:ascii="Times New Roman" w:hAnsi="Times New Roman"/>
                <w:sz w:val="24"/>
                <w:szCs w:val="24"/>
                <w:lang w:eastAsia="ar-SA"/>
              </w:rPr>
            </w:pPr>
          </w:p>
          <w:p w:rsidR="003F30A4" w:rsidRPr="00827EAE" w:rsidRDefault="003F30A4" w:rsidP="00621527">
            <w:pPr>
              <w:widowControl w:val="0"/>
              <w:suppressAutoHyphens/>
              <w:spacing w:after="0" w:line="240" w:lineRule="auto"/>
              <w:jc w:val="both"/>
              <w:rPr>
                <w:rFonts w:ascii="Times New Roman" w:hAnsi="Times New Roman"/>
                <w:sz w:val="24"/>
                <w:szCs w:val="24"/>
                <w:lang w:eastAsia="ar-SA"/>
              </w:rPr>
            </w:pPr>
            <w:r w:rsidRPr="009C7510">
              <w:rPr>
                <w:rFonts w:ascii="Times New Roman" w:hAnsi="Times New Roman"/>
                <w:sz w:val="24"/>
                <w:szCs w:val="24"/>
                <w:lang w:eastAsia="ar-SA"/>
              </w:rPr>
              <w:t>____________________/</w:t>
            </w:r>
            <w:r>
              <w:rPr>
                <w:rFonts w:ascii="Times New Roman" w:hAnsi="Times New Roman"/>
                <w:sz w:val="24"/>
                <w:szCs w:val="24"/>
                <w:lang w:eastAsia="ar-SA"/>
              </w:rPr>
              <w:t>_______________</w:t>
            </w:r>
            <w:r w:rsidRPr="009C7510">
              <w:rPr>
                <w:rFonts w:ascii="Times New Roman" w:hAnsi="Times New Roman"/>
                <w:sz w:val="24"/>
                <w:szCs w:val="24"/>
                <w:lang w:eastAsia="ar-SA"/>
              </w:rPr>
              <w:t>/</w:t>
            </w:r>
          </w:p>
          <w:permEnd w:id="518014357"/>
          <w:p w:rsidR="003F30A4" w:rsidRPr="00827EAE" w:rsidRDefault="003F30A4" w:rsidP="00621527">
            <w:pPr>
              <w:widowControl w:val="0"/>
              <w:suppressAutoHyphens/>
              <w:spacing w:after="0" w:line="240" w:lineRule="auto"/>
              <w:jc w:val="both"/>
              <w:rPr>
                <w:rFonts w:ascii="Times New Roman" w:hAnsi="Times New Roman"/>
                <w:b/>
                <w:bCs/>
                <w:sz w:val="24"/>
                <w:szCs w:val="24"/>
                <w:lang w:eastAsia="ar-SA"/>
              </w:rPr>
            </w:pPr>
          </w:p>
        </w:tc>
        <w:tc>
          <w:tcPr>
            <w:tcW w:w="648" w:type="dxa"/>
          </w:tcPr>
          <w:p w:rsidR="003F30A4" w:rsidRPr="00827EAE" w:rsidRDefault="003F30A4" w:rsidP="00621527">
            <w:pPr>
              <w:widowControl w:val="0"/>
              <w:suppressAutoHyphens/>
              <w:spacing w:after="0" w:line="240" w:lineRule="auto"/>
              <w:jc w:val="both"/>
              <w:rPr>
                <w:rFonts w:ascii="Times New Roman" w:hAnsi="Times New Roman"/>
                <w:b/>
                <w:bCs/>
                <w:sz w:val="24"/>
                <w:szCs w:val="24"/>
                <w:lang w:eastAsia="ar-SA"/>
              </w:rPr>
            </w:pPr>
          </w:p>
          <w:p w:rsidR="003F30A4" w:rsidRPr="00827EAE" w:rsidRDefault="003F30A4" w:rsidP="00621527">
            <w:pPr>
              <w:widowControl w:val="0"/>
              <w:suppressAutoHyphens/>
              <w:autoSpaceDE w:val="0"/>
              <w:autoSpaceDN w:val="0"/>
              <w:adjustRightInd w:val="0"/>
              <w:spacing w:after="0" w:line="240" w:lineRule="auto"/>
              <w:jc w:val="both"/>
              <w:rPr>
                <w:rFonts w:ascii="Times New Roman" w:hAnsi="Times New Roman"/>
                <w:b/>
                <w:bCs/>
                <w:sz w:val="24"/>
                <w:szCs w:val="24"/>
                <w:lang w:eastAsia="ar-SA"/>
              </w:rPr>
            </w:pPr>
          </w:p>
        </w:tc>
        <w:tc>
          <w:tcPr>
            <w:tcW w:w="4254" w:type="dxa"/>
          </w:tcPr>
          <w:p w:rsidR="003F30A4" w:rsidRPr="00827EAE" w:rsidRDefault="003F30A4" w:rsidP="00621527">
            <w:pPr>
              <w:widowControl w:val="0"/>
              <w:suppressAutoHyphens/>
              <w:spacing w:after="0" w:line="240" w:lineRule="auto"/>
              <w:jc w:val="both"/>
              <w:rPr>
                <w:rFonts w:ascii="Times New Roman" w:hAnsi="Times New Roman"/>
                <w:b/>
                <w:bCs/>
                <w:sz w:val="24"/>
                <w:szCs w:val="24"/>
                <w:lang w:eastAsia="ar-SA"/>
              </w:rPr>
            </w:pPr>
            <w:r w:rsidRPr="00827EAE">
              <w:rPr>
                <w:rFonts w:ascii="Times New Roman" w:hAnsi="Times New Roman"/>
                <w:b/>
                <w:bCs/>
                <w:sz w:val="24"/>
                <w:szCs w:val="24"/>
                <w:lang w:eastAsia="ar-SA"/>
              </w:rPr>
              <w:t>От Исполнителя</w:t>
            </w:r>
            <w:permStart w:id="970611332" w:edGrp="everyone"/>
          </w:p>
          <w:p w:rsidR="003F30A4" w:rsidRPr="00520D57" w:rsidRDefault="003F30A4" w:rsidP="00621527">
            <w:pPr>
              <w:widowControl w:val="0"/>
              <w:suppressAutoHyphens/>
              <w:spacing w:after="0" w:line="240" w:lineRule="auto"/>
              <w:jc w:val="both"/>
              <w:rPr>
                <w:rFonts w:ascii="Times New Roman" w:hAnsi="Times New Roman"/>
                <w:sz w:val="24"/>
                <w:szCs w:val="24"/>
                <w:lang w:eastAsia="ar-SA"/>
              </w:rPr>
            </w:pPr>
          </w:p>
          <w:p w:rsidR="003F30A4" w:rsidRPr="00520D57" w:rsidRDefault="003F30A4" w:rsidP="00621527">
            <w:pPr>
              <w:widowControl w:val="0"/>
              <w:suppressAutoHyphens/>
              <w:spacing w:after="0" w:line="240" w:lineRule="auto"/>
              <w:jc w:val="both"/>
              <w:rPr>
                <w:rFonts w:ascii="Times New Roman" w:hAnsi="Times New Roman"/>
                <w:sz w:val="24"/>
                <w:szCs w:val="24"/>
                <w:lang w:eastAsia="ar-SA"/>
              </w:rPr>
            </w:pPr>
          </w:p>
          <w:p w:rsidR="003F30A4" w:rsidRPr="00520D57" w:rsidRDefault="003F30A4" w:rsidP="00621527">
            <w:pPr>
              <w:widowControl w:val="0"/>
              <w:suppressAutoHyphens/>
              <w:spacing w:after="0" w:line="240" w:lineRule="auto"/>
              <w:jc w:val="both"/>
              <w:rPr>
                <w:rFonts w:ascii="Times New Roman" w:hAnsi="Times New Roman"/>
                <w:sz w:val="24"/>
                <w:szCs w:val="24"/>
                <w:lang w:eastAsia="ar-SA"/>
              </w:rPr>
            </w:pPr>
          </w:p>
          <w:p w:rsidR="003F30A4" w:rsidRDefault="003F30A4" w:rsidP="00621527">
            <w:pPr>
              <w:widowControl w:val="0"/>
              <w:suppressAutoHyphens/>
              <w:spacing w:after="0" w:line="240" w:lineRule="auto"/>
              <w:jc w:val="both"/>
              <w:rPr>
                <w:rFonts w:ascii="Times New Roman" w:hAnsi="Times New Roman"/>
                <w:sz w:val="24"/>
                <w:szCs w:val="24"/>
                <w:lang w:eastAsia="ar-SA"/>
              </w:rPr>
            </w:pPr>
          </w:p>
          <w:p w:rsidR="003F30A4" w:rsidRDefault="003F30A4" w:rsidP="00621527">
            <w:pPr>
              <w:widowControl w:val="0"/>
              <w:suppressAutoHyphens/>
              <w:spacing w:after="0" w:line="240" w:lineRule="auto"/>
              <w:jc w:val="both"/>
              <w:rPr>
                <w:rFonts w:ascii="Times New Roman" w:hAnsi="Times New Roman"/>
                <w:sz w:val="24"/>
                <w:szCs w:val="24"/>
                <w:lang w:eastAsia="ar-SA"/>
              </w:rPr>
            </w:pPr>
          </w:p>
          <w:p w:rsidR="003F30A4" w:rsidRPr="00520D57" w:rsidRDefault="003F30A4" w:rsidP="00621527">
            <w:pPr>
              <w:widowControl w:val="0"/>
              <w:suppressAutoHyphens/>
              <w:spacing w:after="0" w:line="240" w:lineRule="auto"/>
              <w:jc w:val="both"/>
              <w:rPr>
                <w:rFonts w:ascii="Times New Roman" w:hAnsi="Times New Roman"/>
                <w:sz w:val="24"/>
                <w:szCs w:val="24"/>
                <w:lang w:eastAsia="ar-SA"/>
              </w:rPr>
            </w:pPr>
          </w:p>
          <w:p w:rsidR="003F30A4" w:rsidRPr="00520D57" w:rsidRDefault="003F30A4" w:rsidP="00621527">
            <w:pPr>
              <w:widowControl w:val="0"/>
              <w:suppressAutoHyphens/>
              <w:spacing w:after="0" w:line="240" w:lineRule="auto"/>
              <w:jc w:val="both"/>
              <w:rPr>
                <w:rFonts w:ascii="Times New Roman" w:hAnsi="Times New Roman"/>
                <w:sz w:val="24"/>
                <w:szCs w:val="24"/>
                <w:lang w:eastAsia="ar-SA"/>
              </w:rPr>
            </w:pPr>
          </w:p>
          <w:p w:rsidR="003F30A4" w:rsidRPr="00827EAE" w:rsidRDefault="003F30A4" w:rsidP="00621527">
            <w:pPr>
              <w:widowControl w:val="0"/>
              <w:suppressAutoHyphens/>
              <w:spacing w:after="0" w:line="240" w:lineRule="auto"/>
              <w:jc w:val="both"/>
              <w:rPr>
                <w:rFonts w:ascii="Times New Roman" w:hAnsi="Times New Roman"/>
                <w:b/>
                <w:bCs/>
                <w:sz w:val="24"/>
                <w:szCs w:val="24"/>
                <w:lang w:eastAsia="ar-SA"/>
              </w:rPr>
            </w:pPr>
            <w:r w:rsidRPr="00520D57">
              <w:rPr>
                <w:rFonts w:ascii="Times New Roman" w:hAnsi="Times New Roman"/>
                <w:sz w:val="24"/>
                <w:szCs w:val="24"/>
                <w:lang w:eastAsia="ar-SA"/>
              </w:rPr>
              <w:t xml:space="preserve">___________________/ </w:t>
            </w:r>
            <w:r>
              <w:rPr>
                <w:rFonts w:ascii="Times New Roman" w:hAnsi="Times New Roman"/>
                <w:sz w:val="24"/>
                <w:szCs w:val="24"/>
                <w:lang w:eastAsia="ar-SA"/>
              </w:rPr>
              <w:t>___________</w:t>
            </w:r>
            <w:r w:rsidRPr="00520D57">
              <w:rPr>
                <w:rFonts w:ascii="Times New Roman" w:hAnsi="Times New Roman"/>
                <w:sz w:val="24"/>
                <w:szCs w:val="24"/>
                <w:lang w:eastAsia="ar-SA"/>
              </w:rPr>
              <w:t>/</w:t>
            </w:r>
            <w:permEnd w:id="970611332"/>
          </w:p>
        </w:tc>
      </w:tr>
    </w:tbl>
    <w:p w:rsidR="003F30A4" w:rsidRPr="00827EAE" w:rsidRDefault="003F30A4" w:rsidP="003F30A4">
      <w:pPr>
        <w:widowControl w:val="0"/>
        <w:suppressAutoHyphens/>
        <w:spacing w:after="0" w:line="240" w:lineRule="auto"/>
        <w:jc w:val="both"/>
        <w:rPr>
          <w:rFonts w:ascii="Times New Roman" w:hAnsi="Times New Roman"/>
          <w:sz w:val="24"/>
          <w:szCs w:val="24"/>
          <w:lang w:eastAsia="ru-RU"/>
        </w:rPr>
      </w:pPr>
    </w:p>
    <w:p w:rsidR="003F30A4" w:rsidRPr="00827EAE" w:rsidRDefault="003F30A4" w:rsidP="003F30A4">
      <w:pPr>
        <w:widowControl w:val="0"/>
        <w:suppressAutoHyphens/>
        <w:spacing w:after="0" w:line="240" w:lineRule="auto"/>
        <w:jc w:val="both"/>
        <w:rPr>
          <w:rFonts w:ascii="Times New Roman" w:hAnsi="Times New Roman"/>
          <w:sz w:val="24"/>
          <w:szCs w:val="24"/>
          <w:lang w:eastAsia="ru-RU"/>
        </w:rPr>
      </w:pPr>
    </w:p>
    <w:p w:rsidR="003F30A4" w:rsidRDefault="003F30A4" w:rsidP="003F30A4">
      <w:pPr>
        <w:suppressAutoHyphens/>
        <w:spacing w:after="0" w:line="240" w:lineRule="auto"/>
        <w:jc w:val="right"/>
        <w:rPr>
          <w:rFonts w:ascii="Times New Roman" w:hAnsi="Times New Roman" w:cs="Mangal"/>
          <w:kern w:val="1"/>
          <w:sz w:val="24"/>
          <w:szCs w:val="24"/>
          <w:lang w:eastAsia="hi-IN" w:bidi="hi-IN"/>
        </w:rPr>
      </w:pPr>
    </w:p>
    <w:p w:rsidR="00E37D05" w:rsidRDefault="00F40C1A">
      <w:bookmarkStart w:id="5" w:name="_GoBack"/>
      <w:bookmarkEnd w:id="5"/>
    </w:p>
    <w:sectPr w:rsidR="00E37D05" w:rsidSect="005166C5">
      <w:headerReference w:type="default" r:id="rId8"/>
      <w:footerReference w:type="default" r:id="rId9"/>
      <w:footerReference w:type="first" r:id="rId10"/>
      <w:pgSz w:w="12240" w:h="15840"/>
      <w:pgMar w:top="1134" w:right="850" w:bottom="1134" w:left="1701"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C1A" w:rsidRDefault="00F40C1A" w:rsidP="005166C5">
      <w:pPr>
        <w:spacing w:after="0" w:line="240" w:lineRule="auto"/>
      </w:pPr>
      <w:r>
        <w:separator/>
      </w:r>
    </w:p>
  </w:endnote>
  <w:endnote w:type="continuationSeparator" w:id="0">
    <w:p w:rsidR="00F40C1A" w:rsidRDefault="00F40C1A" w:rsidP="00516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i/>
        <w:sz w:val="18"/>
        <w:szCs w:val="18"/>
      </w:rPr>
      <w:id w:val="-911462802"/>
      <w:docPartObj>
        <w:docPartGallery w:val="Page Numbers (Bottom of Page)"/>
        <w:docPartUnique/>
      </w:docPartObj>
    </w:sdtPr>
    <w:sdtContent>
      <w:sdt>
        <w:sdtPr>
          <w:rPr>
            <w:rFonts w:ascii="Times New Roman" w:hAnsi="Times New Roman"/>
            <w:i/>
            <w:sz w:val="18"/>
            <w:szCs w:val="18"/>
          </w:rPr>
          <w:id w:val="860082579"/>
          <w:docPartObj>
            <w:docPartGallery w:val="Page Numbers (Top of Page)"/>
            <w:docPartUnique/>
          </w:docPartObj>
        </w:sdtPr>
        <w:sdtContent>
          <w:p w:rsidR="005166C5" w:rsidRPr="005166C5" w:rsidRDefault="005166C5">
            <w:pPr>
              <w:pStyle w:val="a5"/>
              <w:jc w:val="right"/>
              <w:rPr>
                <w:rFonts w:ascii="Times New Roman" w:hAnsi="Times New Roman"/>
                <w:i/>
                <w:sz w:val="18"/>
                <w:szCs w:val="18"/>
              </w:rPr>
            </w:pPr>
            <w:r w:rsidRPr="005166C5">
              <w:rPr>
                <w:rFonts w:ascii="Times New Roman" w:hAnsi="Times New Roman"/>
                <w:i/>
                <w:sz w:val="18"/>
                <w:szCs w:val="18"/>
              </w:rPr>
              <w:t xml:space="preserve">Страница </w:t>
            </w:r>
            <w:r w:rsidRPr="005166C5">
              <w:rPr>
                <w:rFonts w:ascii="Times New Roman" w:hAnsi="Times New Roman"/>
                <w:b/>
                <w:bCs/>
                <w:i/>
                <w:sz w:val="18"/>
                <w:szCs w:val="18"/>
              </w:rPr>
              <w:fldChar w:fldCharType="begin"/>
            </w:r>
            <w:r w:rsidRPr="005166C5">
              <w:rPr>
                <w:rFonts w:ascii="Times New Roman" w:hAnsi="Times New Roman"/>
                <w:b/>
                <w:bCs/>
                <w:i/>
                <w:sz w:val="18"/>
                <w:szCs w:val="18"/>
              </w:rPr>
              <w:instrText>PAGE</w:instrText>
            </w:r>
            <w:r w:rsidRPr="005166C5">
              <w:rPr>
                <w:rFonts w:ascii="Times New Roman" w:hAnsi="Times New Roman"/>
                <w:b/>
                <w:bCs/>
                <w:i/>
                <w:sz w:val="18"/>
                <w:szCs w:val="18"/>
              </w:rPr>
              <w:fldChar w:fldCharType="separate"/>
            </w:r>
            <w:r w:rsidR="000A1847">
              <w:rPr>
                <w:rFonts w:ascii="Times New Roman" w:hAnsi="Times New Roman"/>
                <w:b/>
                <w:bCs/>
                <w:i/>
                <w:noProof/>
                <w:sz w:val="18"/>
                <w:szCs w:val="18"/>
              </w:rPr>
              <w:t>13</w:t>
            </w:r>
            <w:r w:rsidRPr="005166C5">
              <w:rPr>
                <w:rFonts w:ascii="Times New Roman" w:hAnsi="Times New Roman"/>
                <w:b/>
                <w:bCs/>
                <w:i/>
                <w:sz w:val="18"/>
                <w:szCs w:val="18"/>
              </w:rPr>
              <w:fldChar w:fldCharType="end"/>
            </w:r>
            <w:r w:rsidRPr="005166C5">
              <w:rPr>
                <w:rFonts w:ascii="Times New Roman" w:hAnsi="Times New Roman"/>
                <w:i/>
                <w:sz w:val="18"/>
                <w:szCs w:val="18"/>
              </w:rPr>
              <w:t xml:space="preserve"> из </w:t>
            </w:r>
            <w:r w:rsidRPr="005166C5">
              <w:rPr>
                <w:rFonts w:ascii="Times New Roman" w:hAnsi="Times New Roman"/>
                <w:b/>
                <w:bCs/>
                <w:i/>
                <w:sz w:val="18"/>
                <w:szCs w:val="18"/>
              </w:rPr>
              <w:fldChar w:fldCharType="begin"/>
            </w:r>
            <w:r w:rsidRPr="005166C5">
              <w:rPr>
                <w:rFonts w:ascii="Times New Roman" w:hAnsi="Times New Roman"/>
                <w:b/>
                <w:bCs/>
                <w:i/>
                <w:sz w:val="18"/>
                <w:szCs w:val="18"/>
              </w:rPr>
              <w:instrText>NUMPAGES</w:instrText>
            </w:r>
            <w:r w:rsidRPr="005166C5">
              <w:rPr>
                <w:rFonts w:ascii="Times New Roman" w:hAnsi="Times New Roman"/>
                <w:b/>
                <w:bCs/>
                <w:i/>
                <w:sz w:val="18"/>
                <w:szCs w:val="18"/>
              </w:rPr>
              <w:fldChar w:fldCharType="separate"/>
            </w:r>
            <w:r w:rsidR="000A1847">
              <w:rPr>
                <w:rFonts w:ascii="Times New Roman" w:hAnsi="Times New Roman"/>
                <w:b/>
                <w:bCs/>
                <w:i/>
                <w:noProof/>
                <w:sz w:val="18"/>
                <w:szCs w:val="18"/>
              </w:rPr>
              <w:t>13</w:t>
            </w:r>
            <w:r w:rsidRPr="005166C5">
              <w:rPr>
                <w:rFonts w:ascii="Times New Roman" w:hAnsi="Times New Roman"/>
                <w:b/>
                <w:bCs/>
                <w:i/>
                <w:sz w:val="18"/>
                <w:szCs w:val="18"/>
              </w:rPr>
              <w:fldChar w:fldCharType="end"/>
            </w:r>
          </w:p>
        </w:sdtContent>
      </w:sdt>
    </w:sdtContent>
  </w:sdt>
  <w:p w:rsidR="005166C5" w:rsidRDefault="005166C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i/>
        <w:sz w:val="18"/>
        <w:szCs w:val="18"/>
      </w:rPr>
      <w:id w:val="1079720972"/>
      <w:docPartObj>
        <w:docPartGallery w:val="Page Numbers (Bottom of Page)"/>
        <w:docPartUnique/>
      </w:docPartObj>
    </w:sdtPr>
    <w:sdtContent>
      <w:sdt>
        <w:sdtPr>
          <w:rPr>
            <w:rFonts w:ascii="Times New Roman" w:hAnsi="Times New Roman"/>
            <w:i/>
            <w:sz w:val="18"/>
            <w:szCs w:val="18"/>
          </w:rPr>
          <w:id w:val="-490642421"/>
          <w:docPartObj>
            <w:docPartGallery w:val="Page Numbers (Top of Page)"/>
            <w:docPartUnique/>
          </w:docPartObj>
        </w:sdtPr>
        <w:sdtContent>
          <w:p w:rsidR="005166C5" w:rsidRPr="005166C5" w:rsidRDefault="005166C5" w:rsidP="005166C5">
            <w:pPr>
              <w:pStyle w:val="a5"/>
              <w:jc w:val="right"/>
              <w:rPr>
                <w:rFonts w:ascii="Times New Roman" w:hAnsi="Times New Roman"/>
                <w:i/>
                <w:sz w:val="18"/>
                <w:szCs w:val="18"/>
              </w:rPr>
            </w:pPr>
            <w:r w:rsidRPr="005166C5">
              <w:rPr>
                <w:rFonts w:ascii="Times New Roman" w:hAnsi="Times New Roman"/>
                <w:i/>
                <w:sz w:val="18"/>
                <w:szCs w:val="18"/>
              </w:rPr>
              <w:t xml:space="preserve">Страница </w:t>
            </w:r>
            <w:r w:rsidRPr="005166C5">
              <w:rPr>
                <w:rFonts w:ascii="Times New Roman" w:hAnsi="Times New Roman"/>
                <w:b/>
                <w:bCs/>
                <w:i/>
                <w:sz w:val="18"/>
                <w:szCs w:val="18"/>
              </w:rPr>
              <w:fldChar w:fldCharType="begin"/>
            </w:r>
            <w:r w:rsidRPr="005166C5">
              <w:rPr>
                <w:rFonts w:ascii="Times New Roman" w:hAnsi="Times New Roman"/>
                <w:b/>
                <w:bCs/>
                <w:i/>
                <w:sz w:val="18"/>
                <w:szCs w:val="18"/>
              </w:rPr>
              <w:instrText>PAGE</w:instrText>
            </w:r>
            <w:r w:rsidRPr="005166C5">
              <w:rPr>
                <w:rFonts w:ascii="Times New Roman" w:hAnsi="Times New Roman"/>
                <w:b/>
                <w:bCs/>
                <w:i/>
                <w:sz w:val="18"/>
                <w:szCs w:val="18"/>
              </w:rPr>
              <w:fldChar w:fldCharType="separate"/>
            </w:r>
            <w:r w:rsidR="000A1847">
              <w:rPr>
                <w:rFonts w:ascii="Times New Roman" w:hAnsi="Times New Roman"/>
                <w:b/>
                <w:bCs/>
                <w:i/>
                <w:noProof/>
                <w:sz w:val="18"/>
                <w:szCs w:val="18"/>
              </w:rPr>
              <w:t>1</w:t>
            </w:r>
            <w:r w:rsidRPr="005166C5">
              <w:rPr>
                <w:rFonts w:ascii="Times New Roman" w:hAnsi="Times New Roman"/>
                <w:b/>
                <w:bCs/>
                <w:i/>
                <w:sz w:val="18"/>
                <w:szCs w:val="18"/>
              </w:rPr>
              <w:fldChar w:fldCharType="end"/>
            </w:r>
            <w:r w:rsidRPr="005166C5">
              <w:rPr>
                <w:rFonts w:ascii="Times New Roman" w:hAnsi="Times New Roman"/>
                <w:i/>
                <w:sz w:val="18"/>
                <w:szCs w:val="18"/>
              </w:rPr>
              <w:t xml:space="preserve"> из </w:t>
            </w:r>
            <w:r w:rsidRPr="005166C5">
              <w:rPr>
                <w:rFonts w:ascii="Times New Roman" w:hAnsi="Times New Roman"/>
                <w:b/>
                <w:bCs/>
                <w:i/>
                <w:sz w:val="18"/>
                <w:szCs w:val="18"/>
              </w:rPr>
              <w:fldChar w:fldCharType="begin"/>
            </w:r>
            <w:r w:rsidRPr="005166C5">
              <w:rPr>
                <w:rFonts w:ascii="Times New Roman" w:hAnsi="Times New Roman"/>
                <w:b/>
                <w:bCs/>
                <w:i/>
                <w:sz w:val="18"/>
                <w:szCs w:val="18"/>
              </w:rPr>
              <w:instrText>NUMPAGES</w:instrText>
            </w:r>
            <w:r w:rsidRPr="005166C5">
              <w:rPr>
                <w:rFonts w:ascii="Times New Roman" w:hAnsi="Times New Roman"/>
                <w:b/>
                <w:bCs/>
                <w:i/>
                <w:sz w:val="18"/>
                <w:szCs w:val="18"/>
              </w:rPr>
              <w:fldChar w:fldCharType="separate"/>
            </w:r>
            <w:r w:rsidR="000A1847">
              <w:rPr>
                <w:rFonts w:ascii="Times New Roman" w:hAnsi="Times New Roman"/>
                <w:b/>
                <w:bCs/>
                <w:i/>
                <w:noProof/>
                <w:sz w:val="18"/>
                <w:szCs w:val="18"/>
              </w:rPr>
              <w:t>13</w:t>
            </w:r>
            <w:r w:rsidRPr="005166C5">
              <w:rPr>
                <w:rFonts w:ascii="Times New Roman" w:hAnsi="Times New Roman"/>
                <w:b/>
                <w:bCs/>
                <w:i/>
                <w:sz w:val="18"/>
                <w:szCs w:val="18"/>
              </w:rPr>
              <w:fldChar w:fldCharType="end"/>
            </w:r>
          </w:p>
        </w:sdtContent>
      </w:sdt>
    </w:sdtContent>
  </w:sdt>
  <w:p w:rsidR="005166C5" w:rsidRDefault="005166C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C1A" w:rsidRDefault="00F40C1A" w:rsidP="005166C5">
      <w:pPr>
        <w:spacing w:after="0" w:line="240" w:lineRule="auto"/>
      </w:pPr>
      <w:r>
        <w:separator/>
      </w:r>
    </w:p>
  </w:footnote>
  <w:footnote w:type="continuationSeparator" w:id="0">
    <w:p w:rsidR="00F40C1A" w:rsidRDefault="00F40C1A" w:rsidP="005166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6C5" w:rsidRPr="005166C5" w:rsidRDefault="005166C5" w:rsidP="005166C5">
    <w:pPr>
      <w:pStyle w:val="a3"/>
      <w:pBdr>
        <w:bottom w:val="single" w:sz="4" w:space="1" w:color="auto"/>
      </w:pBdr>
      <w:jc w:val="center"/>
      <w:rPr>
        <w:rFonts w:ascii="Times New Roman" w:hAnsi="Times New Roman"/>
        <w:i/>
        <w:sz w:val="18"/>
        <w:szCs w:val="18"/>
      </w:rPr>
    </w:pPr>
    <w:r w:rsidRPr="005166C5">
      <w:rPr>
        <w:rFonts w:ascii="Times New Roman" w:hAnsi="Times New Roman"/>
        <w:i/>
        <w:sz w:val="18"/>
        <w:szCs w:val="18"/>
      </w:rPr>
      <w:t>Приложение №1 к договору №_______________________ от «____»________________2018г.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E20B2"/>
    <w:multiLevelType w:val="hybridMultilevel"/>
    <w:tmpl w:val="E2F6AD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07752FC"/>
    <w:multiLevelType w:val="hybridMultilevel"/>
    <w:tmpl w:val="DA3CD3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1E75946"/>
    <w:multiLevelType w:val="hybridMultilevel"/>
    <w:tmpl w:val="D71C0A7E"/>
    <w:lvl w:ilvl="0" w:tplc="53DA2BE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593E58F3"/>
    <w:multiLevelType w:val="hybridMultilevel"/>
    <w:tmpl w:val="04C2CF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7748614A"/>
    <w:multiLevelType w:val="multilevel"/>
    <w:tmpl w:val="7A0A73B4"/>
    <w:lvl w:ilvl="0">
      <w:start w:val="4"/>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cumentProtection w:edit="readOnly" w:enforcement="1" w:cryptProviderType="rsaFull" w:cryptAlgorithmClass="hash" w:cryptAlgorithmType="typeAny" w:cryptAlgorithmSid="4" w:cryptSpinCount="100000" w:hash="4YTA44DutRR3iNToBe5EBgTSqf0=" w:salt="u1i9rpBQnDBypexpS9qmvg=="/>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F28"/>
    <w:rsid w:val="000A1847"/>
    <w:rsid w:val="00173CC3"/>
    <w:rsid w:val="003F30A4"/>
    <w:rsid w:val="005166C5"/>
    <w:rsid w:val="005D3431"/>
    <w:rsid w:val="00634F28"/>
    <w:rsid w:val="00801C3C"/>
    <w:rsid w:val="00D3038F"/>
    <w:rsid w:val="00F40C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0A4"/>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166C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166C5"/>
    <w:rPr>
      <w:rFonts w:ascii="Calibri" w:eastAsia="Times New Roman" w:hAnsi="Calibri" w:cs="Times New Roman"/>
    </w:rPr>
  </w:style>
  <w:style w:type="paragraph" w:styleId="a5">
    <w:name w:val="footer"/>
    <w:basedOn w:val="a"/>
    <w:link w:val="a6"/>
    <w:uiPriority w:val="99"/>
    <w:unhideWhenUsed/>
    <w:rsid w:val="005166C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166C5"/>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0A4"/>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166C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166C5"/>
    <w:rPr>
      <w:rFonts w:ascii="Calibri" w:eastAsia="Times New Roman" w:hAnsi="Calibri" w:cs="Times New Roman"/>
    </w:rPr>
  </w:style>
  <w:style w:type="paragraph" w:styleId="a5">
    <w:name w:val="footer"/>
    <w:basedOn w:val="a"/>
    <w:link w:val="a6"/>
    <w:uiPriority w:val="99"/>
    <w:unhideWhenUsed/>
    <w:rsid w:val="005166C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166C5"/>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4143</Words>
  <Characters>23619</Characters>
  <Application>Microsoft Office Word</Application>
  <DocSecurity>8</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Рязанцева Анжелика Константиновна</dc:creator>
  <cp:keywords/>
  <dc:description/>
  <cp:lastModifiedBy>Рязанцева Анжелика Константиновна</cp:lastModifiedBy>
  <cp:revision>6</cp:revision>
  <cp:lastPrinted>2018-09-14T08:36:00Z</cp:lastPrinted>
  <dcterms:created xsi:type="dcterms:W3CDTF">2018-09-14T06:12:00Z</dcterms:created>
  <dcterms:modified xsi:type="dcterms:W3CDTF">2018-09-14T08:39:00Z</dcterms:modified>
</cp:coreProperties>
</file>